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36" w:rsidRPr="006104C3" w:rsidRDefault="00945D87" w:rsidP="006104C3">
      <w:pPr>
        <w:jc w:val="right"/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2503F" w:rsidRPr="006104C3" w:rsidRDefault="006104C3" w:rsidP="006104C3">
      <w:pPr>
        <w:jc w:val="right"/>
        <w:rPr>
          <w:rFonts w:ascii="Times New Roman" w:hAnsi="Times New Roman" w:cs="Times New Roman"/>
          <w:sz w:val="28"/>
          <w:szCs w:val="28"/>
        </w:rPr>
      </w:pPr>
      <w:r w:rsidRPr="006104C3">
        <w:rPr>
          <w:rFonts w:ascii="Times New Roman" w:hAnsi="Times New Roman" w:cs="Times New Roman"/>
          <w:sz w:val="28"/>
          <w:szCs w:val="28"/>
        </w:rPr>
        <w:t xml:space="preserve">к приказу № 675 </w:t>
      </w:r>
      <w:r w:rsidR="001C4207" w:rsidRPr="006104C3">
        <w:rPr>
          <w:rFonts w:ascii="Times New Roman" w:hAnsi="Times New Roman" w:cs="Times New Roman"/>
          <w:sz w:val="28"/>
          <w:szCs w:val="28"/>
        </w:rPr>
        <w:t xml:space="preserve">от </w:t>
      </w:r>
      <w:r w:rsidRPr="006104C3">
        <w:rPr>
          <w:rFonts w:ascii="Times New Roman" w:hAnsi="Times New Roman" w:cs="Times New Roman"/>
          <w:sz w:val="28"/>
          <w:szCs w:val="28"/>
        </w:rPr>
        <w:t xml:space="preserve">30.06.2015 </w:t>
      </w:r>
      <w:r w:rsidR="001C4207" w:rsidRPr="006104C3">
        <w:rPr>
          <w:rFonts w:ascii="Times New Roman" w:hAnsi="Times New Roman" w:cs="Times New Roman"/>
          <w:sz w:val="28"/>
          <w:szCs w:val="28"/>
        </w:rPr>
        <w:t>г.</w:t>
      </w:r>
    </w:p>
    <w:p w:rsidR="001C4207" w:rsidRPr="006104C3" w:rsidRDefault="001C4207" w:rsidP="006104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92D36" w:rsidRPr="00441DED" w:rsidRDefault="00945D87">
      <w:pPr>
        <w:pStyle w:val="11"/>
        <w:keepNext/>
        <w:keepLines/>
        <w:shd w:val="clear" w:color="auto" w:fill="auto"/>
        <w:spacing w:before="0" w:after="20"/>
        <w:ind w:left="20"/>
        <w:rPr>
          <w:sz w:val="28"/>
          <w:szCs w:val="28"/>
        </w:rPr>
      </w:pPr>
      <w:bookmarkStart w:id="0" w:name="bookmark0"/>
      <w:r w:rsidRPr="00441DED">
        <w:rPr>
          <w:sz w:val="28"/>
          <w:szCs w:val="28"/>
        </w:rPr>
        <w:t>Порядок проведения независимой оценки качества образовательной деятельности организаций, осуществляющих образовательную деятельность</w:t>
      </w:r>
      <w:bookmarkEnd w:id="0"/>
    </w:p>
    <w:p w:rsidR="00392D36" w:rsidRPr="00441DED" w:rsidRDefault="00945D87">
      <w:pPr>
        <w:pStyle w:val="11"/>
        <w:keepNext/>
        <w:keepLines/>
        <w:shd w:val="clear" w:color="auto" w:fill="auto"/>
        <w:spacing w:before="0" w:after="0" w:line="442" w:lineRule="exact"/>
        <w:ind w:left="20"/>
        <w:rPr>
          <w:sz w:val="28"/>
          <w:szCs w:val="28"/>
        </w:rPr>
      </w:pPr>
      <w:bookmarkStart w:id="1" w:name="bookmark1"/>
      <w:r w:rsidRPr="00441DED">
        <w:rPr>
          <w:sz w:val="28"/>
          <w:szCs w:val="28"/>
        </w:rPr>
        <w:t>Раздел 1. Общие положения</w:t>
      </w:r>
      <w:bookmarkEnd w:id="1"/>
    </w:p>
    <w:p w:rsidR="00392D36" w:rsidRDefault="00945D87">
      <w:pPr>
        <w:pStyle w:val="21"/>
        <w:shd w:val="clear" w:color="auto" w:fill="auto"/>
        <w:spacing w:before="0" w:after="0" w:line="442" w:lineRule="exact"/>
        <w:ind w:left="20" w:right="380" w:firstLine="540"/>
        <w:jc w:val="both"/>
      </w:pPr>
      <w:r>
        <w:t xml:space="preserve">1.1. Настоящий Порядок проведения независимой оценки качества образовательной деятельности организаций, осуществляющих образовательную деятельность (далее - Порядок), разработан в соответствии </w:t>
      </w:r>
      <w:proofErr w:type="gramStart"/>
      <w:r>
        <w:t>с</w:t>
      </w:r>
      <w:proofErr w:type="gramEnd"/>
      <w:r>
        <w:t>: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778"/>
        </w:tabs>
        <w:spacing w:before="0" w:after="0" w:line="442" w:lineRule="exact"/>
        <w:ind w:left="20" w:right="380" w:firstLine="540"/>
        <w:jc w:val="both"/>
      </w:pPr>
      <w:r>
        <w:t xml:space="preserve">Указом Президента Российской Федерации от 7 мая 2012 </w:t>
      </w:r>
      <w:r w:rsidR="007344DA">
        <w:t xml:space="preserve">г. </w:t>
      </w:r>
      <w:r>
        <w:t>№ 597 «О</w:t>
      </w:r>
      <w:r w:rsidR="006104C3">
        <w:t> </w:t>
      </w:r>
      <w:r>
        <w:t>мероприятиях по реализации государственной социальной политики»;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442" w:lineRule="exact"/>
        <w:ind w:left="20" w:right="380" w:firstLine="540"/>
        <w:jc w:val="both"/>
      </w:pPr>
      <w:r>
        <w:t>Федеральным законом от 29 декабря 2012 № 27Э-ФЗ «Об образовании в Российской Федерации»;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442" w:lineRule="exact"/>
        <w:ind w:left="20" w:right="380" w:firstLine="540"/>
        <w:jc w:val="both"/>
      </w:pPr>
      <w:r>
        <w:t xml:space="preserve">постановлением Правительства Российской Федерации от 30 марта 2013 </w:t>
      </w:r>
      <w:r w:rsidR="005517C2">
        <w:t xml:space="preserve">г. </w:t>
      </w:r>
      <w:r>
        <w:t>№</w:t>
      </w:r>
      <w:r w:rsidR="006104C3">
        <w:t> </w:t>
      </w:r>
      <w:r>
        <w:t>286 «О формировании независимой системы оценки качества работы организаций, оказывающих социальные услуги»;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442" w:lineRule="exact"/>
        <w:ind w:left="20" w:right="380" w:firstLine="540"/>
        <w:jc w:val="both"/>
      </w:pPr>
      <w:r>
        <w:t xml:space="preserve">постановлением Правительства Российской Федерации от 10 июля 2013 </w:t>
      </w:r>
      <w:r w:rsidR="005517C2">
        <w:t xml:space="preserve">г. </w:t>
      </w:r>
      <w:r>
        <w:t>№</w:t>
      </w:r>
      <w:r w:rsidR="006104C3">
        <w:t> </w:t>
      </w:r>
      <w:r>
        <w:t>582</w:t>
      </w:r>
      <w:r w:rsidR="000528D1">
        <w:t xml:space="preserve"> </w:t>
      </w:r>
      <w:r>
        <w:t>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0" w:line="442" w:lineRule="exact"/>
        <w:ind w:left="20" w:right="380" w:firstLine="540"/>
        <w:jc w:val="both"/>
      </w:pPr>
      <w:r>
        <w:t xml:space="preserve">постановлением Правительства Российской Федерации от 5 августа 2013 </w:t>
      </w:r>
      <w:r w:rsidR="005517C2">
        <w:t xml:space="preserve">г. </w:t>
      </w:r>
      <w:r>
        <w:t>№</w:t>
      </w:r>
      <w:r w:rsidR="006104C3">
        <w:t> </w:t>
      </w:r>
      <w:r>
        <w:t>662</w:t>
      </w:r>
      <w:r w:rsidR="000528D1">
        <w:t xml:space="preserve"> </w:t>
      </w:r>
      <w:r>
        <w:t>«Об осуществлении мониторинга системы образования»;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442" w:lineRule="exact"/>
        <w:ind w:left="20" w:right="380" w:firstLine="540"/>
        <w:jc w:val="both"/>
      </w:pPr>
      <w:r>
        <w:t xml:space="preserve">распоряжением Правительства Российской Федерации от 30 марта 2013 </w:t>
      </w:r>
      <w:r w:rsidR="005517C2">
        <w:t xml:space="preserve">г. </w:t>
      </w:r>
      <w:r>
        <w:t>№</w:t>
      </w:r>
      <w:r w:rsidR="006104C3">
        <w:t> </w:t>
      </w:r>
      <w:r>
        <w:t>487-р «Об утверждении плана мероприятий по формированию независимой системы оценки качества работы организаций, оказывающих социальные услуги, на 2013 - 2015 годы»;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716"/>
        </w:tabs>
        <w:spacing w:before="0" w:after="0" w:line="442" w:lineRule="exact"/>
        <w:ind w:left="20" w:right="380" w:firstLine="540"/>
        <w:jc w:val="both"/>
      </w:pPr>
      <w:r>
        <w:t xml:space="preserve">приказом Минобрнауки России от 14 июня 2013 </w:t>
      </w:r>
      <w:r w:rsidR="007344DA">
        <w:t xml:space="preserve">г. </w:t>
      </w:r>
      <w:r>
        <w:t xml:space="preserve">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организации»;</w:t>
      </w:r>
    </w:p>
    <w:p w:rsidR="00392D36" w:rsidRDefault="00945D87">
      <w:pPr>
        <w:pStyle w:val="21"/>
        <w:shd w:val="clear" w:color="auto" w:fill="auto"/>
        <w:spacing w:before="0" w:after="0" w:line="437" w:lineRule="exact"/>
        <w:ind w:left="20" w:right="20" w:firstLine="560"/>
        <w:jc w:val="both"/>
      </w:pPr>
      <w:r>
        <w:t xml:space="preserve">- приказом Минобрнауки России от 05.12.2014 </w:t>
      </w:r>
      <w:r w:rsidR="007344DA">
        <w:t xml:space="preserve">г. </w:t>
      </w:r>
      <w:r>
        <w:t>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деятельность».</w:t>
      </w:r>
    </w:p>
    <w:p w:rsidR="000528D1" w:rsidRDefault="00945D87" w:rsidP="000528D1">
      <w:pPr>
        <w:pStyle w:val="21"/>
        <w:numPr>
          <w:ilvl w:val="0"/>
          <w:numId w:val="2"/>
        </w:numPr>
        <w:shd w:val="clear" w:color="auto" w:fill="auto"/>
        <w:tabs>
          <w:tab w:val="left" w:pos="1374"/>
        </w:tabs>
        <w:spacing w:before="0" w:after="0" w:line="442" w:lineRule="exact"/>
        <w:ind w:left="20" w:right="20" w:firstLine="860"/>
        <w:jc w:val="both"/>
      </w:pPr>
      <w:r>
        <w:t xml:space="preserve">Настоящий Порядок определяет механизм проведения независимой оценки качества образовательной деятельности организаций, осуществляющих </w:t>
      </w:r>
      <w:r>
        <w:lastRenderedPageBreak/>
        <w:t xml:space="preserve">образовательную деятельность (далее - НОК) на основе показателей, характеризующих общие критерии оценки качества образовательной деятельности организаций, осуществляющих образовательную деятельность, утвержденных Общественным советом при </w:t>
      </w:r>
      <w:r w:rsidR="000528D1">
        <w:t>Министерстве  образования, науки и по делам молодёжи  Кабардино-Балкарской Республики</w:t>
      </w:r>
      <w:r>
        <w:t>.</w:t>
      </w:r>
    </w:p>
    <w:p w:rsidR="00392D36" w:rsidRDefault="00945D87">
      <w:pPr>
        <w:pStyle w:val="21"/>
        <w:numPr>
          <w:ilvl w:val="0"/>
          <w:numId w:val="2"/>
        </w:numPr>
        <w:shd w:val="clear" w:color="auto" w:fill="auto"/>
        <w:tabs>
          <w:tab w:val="left" w:pos="1705"/>
        </w:tabs>
        <w:spacing w:before="0" w:after="0" w:line="442" w:lineRule="exact"/>
        <w:ind w:left="20" w:right="20" w:firstLine="860"/>
        <w:jc w:val="both"/>
      </w:pPr>
      <w:r>
        <w:t>НОК проводится в целях определения соответствия предоставляемого образования потребностям физических и юридических лиц,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осуществляющей образовательную деятельность, и реализуемых ими образовательных программ.</w:t>
      </w:r>
    </w:p>
    <w:p w:rsidR="00392D36" w:rsidRDefault="00945D87">
      <w:pPr>
        <w:pStyle w:val="21"/>
        <w:numPr>
          <w:ilvl w:val="0"/>
          <w:numId w:val="2"/>
        </w:numPr>
        <w:shd w:val="clear" w:color="auto" w:fill="auto"/>
        <w:tabs>
          <w:tab w:val="left" w:pos="1518"/>
        </w:tabs>
        <w:spacing w:before="0" w:after="0" w:line="442" w:lineRule="exact"/>
        <w:ind w:left="20" w:right="20" w:firstLine="860"/>
        <w:jc w:val="both"/>
      </w:pPr>
      <w:r>
        <w:t>Результаты НОК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392D36" w:rsidRDefault="00945D87">
      <w:pPr>
        <w:pStyle w:val="21"/>
        <w:numPr>
          <w:ilvl w:val="0"/>
          <w:numId w:val="2"/>
        </w:numPr>
        <w:shd w:val="clear" w:color="auto" w:fill="auto"/>
        <w:tabs>
          <w:tab w:val="left" w:pos="1336"/>
        </w:tabs>
        <w:spacing w:before="0" w:after="0" w:line="442" w:lineRule="exact"/>
        <w:ind w:left="20" w:firstLine="860"/>
        <w:jc w:val="both"/>
      </w:pPr>
      <w:r>
        <w:t>Проведение НОК осуществляется на основе:</w:t>
      </w:r>
    </w:p>
    <w:p w:rsidR="006104C3" w:rsidRDefault="00945D87" w:rsidP="006104C3">
      <w:pPr>
        <w:pStyle w:val="21"/>
        <w:shd w:val="clear" w:color="auto" w:fill="auto"/>
        <w:spacing w:before="0" w:after="0" w:line="442" w:lineRule="exact"/>
        <w:ind w:left="20" w:right="20" w:firstLine="860"/>
        <w:jc w:val="both"/>
      </w:pPr>
      <w:r>
        <w:t>- информации, размещенной в открытом доступе в информационн</w:t>
      </w:r>
      <w:proofErr w:type="gramStart"/>
      <w:r>
        <w:t>о-</w:t>
      </w:r>
      <w:proofErr w:type="gramEnd"/>
      <w:r>
        <w:t xml:space="preserve"> телекоммуникационных сетях, в том числе, на официальном сайте образовательной организации в сети «Интернет», о реализуемых образовательных программах, системе управления, особенностях финансово- хозяйственной деятельности, результатах образовательной, инновационной и научной деятельности, в том числе на основании отчета о результатах </w:t>
      </w:r>
      <w:proofErr w:type="spellStart"/>
      <w:r>
        <w:t>самообследования</w:t>
      </w:r>
      <w:proofErr w:type="spellEnd"/>
      <w:r>
        <w:t xml:space="preserve"> соответствующих организаций;</w:t>
      </w:r>
    </w:p>
    <w:p w:rsidR="00392D36" w:rsidRDefault="00945D87" w:rsidP="006104C3">
      <w:pPr>
        <w:pStyle w:val="21"/>
        <w:shd w:val="clear" w:color="auto" w:fill="auto"/>
        <w:spacing w:before="0" w:after="0" w:line="442" w:lineRule="exact"/>
        <w:ind w:left="20" w:right="20" w:firstLine="860"/>
        <w:jc w:val="both"/>
      </w:pPr>
      <w:r>
        <w:t>данных официального статистического учета, касающихся региональной системы образования;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442" w:lineRule="exact"/>
        <w:ind w:left="20" w:firstLine="840"/>
        <w:jc w:val="both"/>
      </w:pPr>
      <w:r>
        <w:t>данных мониторинга системы образования;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201"/>
        </w:tabs>
        <w:spacing w:before="0" w:after="0" w:line="442" w:lineRule="exact"/>
        <w:ind w:left="20" w:right="20" w:firstLine="840"/>
        <w:jc w:val="both"/>
      </w:pPr>
      <w:r>
        <w:t>данных рейтингов, анкетирования участников образовательного процесса, могут учитываться независимые социологические опросы, экспертные опросы с участием специалистов системы образования, рейтинговых агентств, независимых социологических организаций, «телефонов доверия», «горячих линий», онлайн-голосования в сети «Интернет», информации в СМИ.</w:t>
      </w:r>
    </w:p>
    <w:p w:rsidR="00392D36" w:rsidRDefault="00945D87">
      <w:pPr>
        <w:pStyle w:val="21"/>
        <w:numPr>
          <w:ilvl w:val="0"/>
          <w:numId w:val="2"/>
        </w:numPr>
        <w:shd w:val="clear" w:color="auto" w:fill="auto"/>
        <w:tabs>
          <w:tab w:val="left" w:pos="1580"/>
        </w:tabs>
        <w:spacing w:before="0" w:after="0" w:line="442" w:lineRule="exact"/>
        <w:ind w:left="20" w:right="20" w:firstLine="840"/>
        <w:jc w:val="both"/>
      </w:pPr>
      <w:r>
        <w:lastRenderedPageBreak/>
        <w:t>Структура оценки эффективности работы образовательных организаций включает набор показателей, которые свидетельствуют о качестве организации образовательного процесса и качестве предоставления услуг в сфере образования.</w:t>
      </w:r>
    </w:p>
    <w:p w:rsidR="00392D36" w:rsidRDefault="00945D87">
      <w:pPr>
        <w:pStyle w:val="21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0" w:line="442" w:lineRule="exact"/>
        <w:ind w:left="20" w:right="20" w:firstLine="840"/>
        <w:jc w:val="both"/>
      </w:pPr>
      <w:r>
        <w:t>Порядок проведения НОК определяет механизм сбора, обработки и интерпретации информации, обеспечивающий возможность:</w:t>
      </w:r>
    </w:p>
    <w:p w:rsidR="00392D36" w:rsidRDefault="00A55FE2" w:rsidP="00A55FE2">
      <w:pPr>
        <w:pStyle w:val="21"/>
        <w:shd w:val="clear" w:color="auto" w:fill="auto"/>
        <w:spacing w:before="0" w:after="0" w:line="442" w:lineRule="exact"/>
        <w:ind w:left="20" w:right="20" w:firstLine="831"/>
        <w:jc w:val="both"/>
      </w:pPr>
      <w:r>
        <w:t xml:space="preserve">- </w:t>
      </w:r>
      <w:r w:rsidR="00945D87">
        <w:t xml:space="preserve">построения независимых </w:t>
      </w:r>
      <w:proofErr w:type="gramStart"/>
      <w:r w:rsidR="00945D87">
        <w:t>рейтингов эффективности рабо</w:t>
      </w:r>
      <w:r w:rsidR="002F7B4B">
        <w:t xml:space="preserve">ты образовательных организаций </w:t>
      </w:r>
      <w:r w:rsidR="000528D1">
        <w:t>Кабардино-Балкарской Республики</w:t>
      </w:r>
      <w:proofErr w:type="gramEnd"/>
      <w:r w:rsidR="00945D87">
        <w:t>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110"/>
        </w:tabs>
        <w:spacing w:before="0" w:after="0" w:line="442" w:lineRule="exact"/>
        <w:ind w:left="20" w:right="20" w:firstLine="840"/>
        <w:jc w:val="both"/>
      </w:pPr>
      <w:r>
        <w:t>подготовки отчетов, рекомендаций и предложений, основанных на выявленных специфических особенностях, проблемах, тенденциях развития и потенциальных возможностях региональной системы образования.</w:t>
      </w:r>
    </w:p>
    <w:p w:rsidR="00392D36" w:rsidRDefault="00945D87">
      <w:pPr>
        <w:pStyle w:val="21"/>
        <w:numPr>
          <w:ilvl w:val="0"/>
          <w:numId w:val="2"/>
        </w:numPr>
        <w:shd w:val="clear" w:color="auto" w:fill="auto"/>
        <w:tabs>
          <w:tab w:val="left" w:pos="1316"/>
        </w:tabs>
        <w:spacing w:before="0" w:after="0" w:line="442" w:lineRule="exact"/>
        <w:ind w:left="20" w:firstLine="840"/>
        <w:jc w:val="both"/>
      </w:pPr>
      <w:r>
        <w:t>Результаты НОК могут использоваться при решении задач: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442" w:lineRule="exact"/>
        <w:ind w:left="20" w:right="20" w:firstLine="840"/>
        <w:jc w:val="both"/>
      </w:pPr>
      <w:r>
        <w:t>прогнозирования и сравнительного анализа эффективности работы различных организаций и типов образовательных организаций, оценки деятельности их руководителей;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442" w:lineRule="exact"/>
        <w:ind w:left="20" w:right="20" w:firstLine="840"/>
        <w:jc w:val="both"/>
      </w:pPr>
      <w:r>
        <w:t>проектирования инновационной инфраструктуры регионального образования;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0" w:line="442" w:lineRule="exact"/>
        <w:ind w:left="20" w:right="20" w:firstLine="840"/>
        <w:jc w:val="both"/>
      </w:pPr>
      <w:r>
        <w:t>совершенствования систем и механизмов государственного и общественно-государственного управления, государственно-частного партнерства в сфере образования;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 w:line="442" w:lineRule="exact"/>
        <w:ind w:left="20" w:right="20" w:firstLine="840"/>
        <w:jc w:val="both"/>
      </w:pPr>
      <w:r>
        <w:t>внутриведомственной и межотраслевой координации, а также консолидации усилий органов управления, родительской общественности и экспертного сообщества в ускорении процессов модернизации системы образования, повышения качества предоставляемых образовательных услуг и эффективности работы образовательных организаций;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420" w:line="442" w:lineRule="exact"/>
        <w:ind w:left="20" w:right="20" w:firstLine="840"/>
        <w:jc w:val="both"/>
      </w:pPr>
      <w:r>
        <w:t>разработки и реализации планов мероприятий по улучшению качества работы образовательных организаций.</w:t>
      </w:r>
    </w:p>
    <w:p w:rsidR="00392D36" w:rsidRDefault="00945D87">
      <w:pPr>
        <w:pStyle w:val="11"/>
        <w:keepNext/>
        <w:keepLines/>
        <w:shd w:val="clear" w:color="auto" w:fill="auto"/>
        <w:spacing w:before="0" w:after="0" w:line="442" w:lineRule="exact"/>
        <w:ind w:left="20" w:firstLine="840"/>
        <w:jc w:val="both"/>
      </w:pPr>
      <w:bookmarkStart w:id="2" w:name="bookmark2"/>
      <w:r>
        <w:t>Раздел 2. Механизм проведения независимой оценки качества</w:t>
      </w:r>
      <w:bookmarkEnd w:id="2"/>
    </w:p>
    <w:p w:rsidR="00392D36" w:rsidRDefault="00945D87">
      <w:pPr>
        <w:pStyle w:val="21"/>
        <w:numPr>
          <w:ilvl w:val="0"/>
          <w:numId w:val="3"/>
        </w:numPr>
        <w:shd w:val="clear" w:color="auto" w:fill="auto"/>
        <w:tabs>
          <w:tab w:val="left" w:pos="1369"/>
        </w:tabs>
        <w:spacing w:before="0" w:after="0" w:line="442" w:lineRule="exact"/>
        <w:ind w:left="20" w:right="20" w:firstLine="840"/>
        <w:jc w:val="both"/>
      </w:pPr>
      <w:r>
        <w:t xml:space="preserve">НОК проводится на основании решения Общественного совета при </w:t>
      </w:r>
      <w:r w:rsidR="000528D1">
        <w:t>Министерстве  образования, науки и по делам молодёжи Кабардино-Балкарской Республики</w:t>
      </w:r>
      <w:r>
        <w:t xml:space="preserve">, который утверждает показатели, характеризующие общие критерии оценки качества образовательной деятельности организаций, осуществляющих </w:t>
      </w:r>
      <w:r>
        <w:lastRenderedPageBreak/>
        <w:t>образовательную деятельность и перечень образовательных организаций, осуществляющих образовательную деятельность на текущий год.</w:t>
      </w:r>
    </w:p>
    <w:p w:rsidR="00392D36" w:rsidRDefault="00945D87">
      <w:pPr>
        <w:pStyle w:val="21"/>
        <w:shd w:val="clear" w:color="auto" w:fill="auto"/>
        <w:spacing w:before="0" w:after="0" w:line="442" w:lineRule="exact"/>
        <w:ind w:left="20" w:right="20" w:firstLine="840"/>
        <w:jc w:val="both"/>
      </w:pPr>
      <w:r>
        <w:t xml:space="preserve">По итогам НОК Общественный совет при </w:t>
      </w:r>
      <w:r w:rsidR="000528D1">
        <w:t>Министерстве образования, науки и по делам молодёжи  Кабардино-Балкарской Республики</w:t>
      </w:r>
      <w:r>
        <w:t xml:space="preserve"> формулирует предложения по улучшению качества работы образовательной деятельности в целях повышения качества предоставления услуг образовательными организациями.</w:t>
      </w:r>
    </w:p>
    <w:p w:rsidR="00392D36" w:rsidRDefault="00945D87">
      <w:pPr>
        <w:pStyle w:val="21"/>
        <w:shd w:val="clear" w:color="auto" w:fill="auto"/>
        <w:spacing w:before="0" w:after="0" w:line="442" w:lineRule="exact"/>
        <w:ind w:left="20" w:right="20" w:firstLine="840"/>
        <w:jc w:val="both"/>
      </w:pPr>
      <w:r>
        <w:t>НОК образовательных организаций проводится не чаще чем один раз в год и не реже чем один раз в три года.</w:t>
      </w:r>
    </w:p>
    <w:p w:rsidR="00392D36" w:rsidRDefault="00945D87">
      <w:pPr>
        <w:pStyle w:val="21"/>
        <w:numPr>
          <w:ilvl w:val="0"/>
          <w:numId w:val="3"/>
        </w:numPr>
        <w:shd w:val="clear" w:color="auto" w:fill="auto"/>
        <w:tabs>
          <w:tab w:val="left" w:pos="1374"/>
        </w:tabs>
        <w:spacing w:before="0" w:after="0" w:line="442" w:lineRule="exact"/>
        <w:ind w:left="20" w:right="20" w:firstLine="840"/>
        <w:jc w:val="both"/>
      </w:pPr>
      <w:r>
        <w:t>Объектами НОК являются образовательн</w:t>
      </w:r>
      <w:r w:rsidR="002F7B4B">
        <w:t xml:space="preserve">ые организации различных типов </w:t>
      </w:r>
      <w:r w:rsidR="000528D1">
        <w:t>Кабардино-Балкарской Республики</w:t>
      </w:r>
      <w:r>
        <w:t>.</w:t>
      </w:r>
    </w:p>
    <w:p w:rsidR="00392D36" w:rsidRDefault="00945D87">
      <w:pPr>
        <w:pStyle w:val="21"/>
        <w:numPr>
          <w:ilvl w:val="0"/>
          <w:numId w:val="3"/>
        </w:numPr>
        <w:shd w:val="clear" w:color="auto" w:fill="auto"/>
        <w:tabs>
          <w:tab w:val="left" w:pos="1345"/>
        </w:tabs>
        <w:spacing w:before="0" w:after="0" w:line="442" w:lineRule="exact"/>
        <w:ind w:left="20" w:firstLine="840"/>
        <w:jc w:val="both"/>
      </w:pPr>
      <w:r>
        <w:t>Респондентами НОК могут быть:</w:t>
      </w:r>
    </w:p>
    <w:p w:rsidR="00392D36" w:rsidRDefault="00945D87">
      <w:pPr>
        <w:pStyle w:val="21"/>
        <w:shd w:val="clear" w:color="auto" w:fill="auto"/>
        <w:spacing w:before="0" w:after="0" w:line="442" w:lineRule="exact"/>
        <w:ind w:left="20" w:right="20" w:firstLine="1260"/>
        <w:jc w:val="both"/>
      </w:pPr>
      <w:proofErr w:type="gramStart"/>
      <w:r>
        <w:t>граждане (потребители услуг), в т.</w:t>
      </w:r>
      <w:r w:rsidR="00441DED">
        <w:t xml:space="preserve"> </w:t>
      </w:r>
      <w:r>
        <w:t>ч. родители (законные представители), обучающиеся (студенты, воспитанники);</w:t>
      </w:r>
      <w:proofErr w:type="gramEnd"/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442" w:lineRule="exact"/>
        <w:ind w:left="20" w:firstLine="840"/>
        <w:jc w:val="both"/>
      </w:pPr>
      <w:r>
        <w:t>независимые эксперты в области образования.</w:t>
      </w:r>
    </w:p>
    <w:p w:rsidR="00441DED" w:rsidRDefault="00945D87" w:rsidP="00441DED">
      <w:pPr>
        <w:pStyle w:val="21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0" w:line="442" w:lineRule="exact"/>
        <w:ind w:left="20" w:right="20" w:firstLine="840"/>
        <w:jc w:val="both"/>
      </w:pPr>
      <w:r>
        <w:t>Субъектами НОК могут быть как члены Общественного совета, так и организация-оператор, осуществляющая сбор, обобщение и анализ информации о качестве образовательной деятельности организаций.</w:t>
      </w:r>
    </w:p>
    <w:p w:rsidR="00392D36" w:rsidRDefault="00945D87" w:rsidP="00441DED">
      <w:pPr>
        <w:pStyle w:val="21"/>
        <w:numPr>
          <w:ilvl w:val="0"/>
          <w:numId w:val="3"/>
        </w:numPr>
        <w:shd w:val="clear" w:color="auto" w:fill="auto"/>
        <w:tabs>
          <w:tab w:val="left" w:pos="1364"/>
        </w:tabs>
        <w:spacing w:before="0" w:after="0" w:line="442" w:lineRule="exact"/>
        <w:ind w:left="20" w:right="20" w:firstLine="840"/>
        <w:jc w:val="both"/>
      </w:pPr>
      <w:proofErr w:type="gramStart"/>
      <w:r>
        <w:t>Р</w:t>
      </w:r>
      <w:proofErr w:type="gramEnd"/>
      <w:r>
        <w:t>уководители образовательных организаций, наблюдательные и общественные советы образовательных организаций, обеспечивают доступ субъектам НОК в образовательные организации.</w:t>
      </w:r>
    </w:p>
    <w:p w:rsidR="00392D36" w:rsidRDefault="00945D87">
      <w:pPr>
        <w:pStyle w:val="21"/>
        <w:numPr>
          <w:ilvl w:val="0"/>
          <w:numId w:val="3"/>
        </w:numPr>
        <w:shd w:val="clear" w:color="auto" w:fill="auto"/>
        <w:tabs>
          <w:tab w:val="left" w:pos="1350"/>
        </w:tabs>
        <w:spacing w:before="0" w:after="0" w:line="442" w:lineRule="exact"/>
        <w:ind w:left="20" w:firstLine="840"/>
        <w:jc w:val="both"/>
      </w:pPr>
      <w:r>
        <w:t>Организация-оператор: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442" w:lineRule="exact"/>
        <w:ind w:left="20" w:right="20" w:firstLine="840"/>
        <w:jc w:val="both"/>
      </w:pPr>
      <w:r>
        <w:t>организует сбор и аудит данных согласно утверждённым показателям, характеризующим общие критерии оценки качества образовательной деятельности организаций, осуществляющих образовательную деятельность, а также перечня образовательных организаций и установленным срокам,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442" w:lineRule="exact"/>
        <w:ind w:left="20" w:right="20" w:firstLine="840"/>
        <w:jc w:val="both"/>
      </w:pPr>
      <w:r>
        <w:t>осуществляет организационно-техническое обеспечение обработки и интерпретации информации, внесение необходимых изменений в инструментарий,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442" w:lineRule="exact"/>
        <w:ind w:left="20" w:right="20" w:firstLine="840"/>
        <w:jc w:val="both"/>
      </w:pPr>
      <w:r>
        <w:t>выполняет расчеты по показателям, характеризующим общие критерии оценки качества образовательной деятельности организаций, осуществляющих образовательную деятельность,</w:t>
      </w:r>
    </w:p>
    <w:p w:rsidR="00392D36" w:rsidRDefault="00945D87">
      <w:pPr>
        <w:pStyle w:val="21"/>
        <w:shd w:val="clear" w:color="auto" w:fill="auto"/>
        <w:spacing w:before="0" w:after="0" w:line="442" w:lineRule="exact"/>
        <w:ind w:left="20" w:right="20" w:firstLine="1300"/>
        <w:jc w:val="both"/>
      </w:pPr>
      <w:r>
        <w:t>составляет сравнительные рейтинги эффективности работы образовательных организаций;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442" w:lineRule="exact"/>
        <w:ind w:left="20" w:right="20" w:firstLine="840"/>
        <w:jc w:val="both"/>
      </w:pPr>
      <w:r>
        <w:lastRenderedPageBreak/>
        <w:t xml:space="preserve">предоставляет Общественному совету обобщенную информацию о результатах </w:t>
      </w:r>
      <w:proofErr w:type="gramStart"/>
      <w:r>
        <w:t>проведенной</w:t>
      </w:r>
      <w:proofErr w:type="gramEnd"/>
      <w:r>
        <w:t xml:space="preserve"> НОК;</w:t>
      </w:r>
    </w:p>
    <w:p w:rsidR="00392D36" w:rsidRDefault="00945D87">
      <w:pPr>
        <w:pStyle w:val="2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442" w:lineRule="exact"/>
        <w:ind w:left="20" w:right="20" w:firstLine="840"/>
        <w:jc w:val="both"/>
      </w:pPr>
      <w:r>
        <w:t>готовит предложения по улучшению качества работы образовательных организаций.</w:t>
      </w:r>
    </w:p>
    <w:p w:rsidR="00392D36" w:rsidRDefault="00A55FE2">
      <w:pPr>
        <w:pStyle w:val="21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442" w:lineRule="exact"/>
        <w:ind w:left="20" w:right="20" w:firstLine="840"/>
        <w:jc w:val="both"/>
      </w:pPr>
      <w:r>
        <w:t>Образовательные организации</w:t>
      </w:r>
      <w:r w:rsidR="00945D87">
        <w:t xml:space="preserve"> по запросу организации-оператора предоставляют информацию, необходимую для проведения НОК.</w:t>
      </w:r>
    </w:p>
    <w:p w:rsidR="00392D36" w:rsidRDefault="00945D87">
      <w:pPr>
        <w:pStyle w:val="21"/>
        <w:numPr>
          <w:ilvl w:val="0"/>
          <w:numId w:val="3"/>
        </w:numPr>
        <w:shd w:val="clear" w:color="auto" w:fill="auto"/>
        <w:tabs>
          <w:tab w:val="left" w:pos="1503"/>
        </w:tabs>
        <w:spacing w:before="0" w:after="0" w:line="442" w:lineRule="exact"/>
        <w:ind w:left="20" w:right="20" w:firstLine="840"/>
        <w:jc w:val="both"/>
      </w:pPr>
      <w:r>
        <w:t>Результаты НОК представляются организацией-оператором на утверждение Общественным советом.</w:t>
      </w:r>
    </w:p>
    <w:p w:rsidR="00392D36" w:rsidRDefault="00945D87">
      <w:pPr>
        <w:pStyle w:val="21"/>
        <w:shd w:val="clear" w:color="auto" w:fill="auto"/>
        <w:spacing w:before="0" w:after="0" w:line="442" w:lineRule="exact"/>
        <w:ind w:left="20" w:right="20" w:firstLine="840"/>
        <w:jc w:val="both"/>
      </w:pPr>
      <w:r>
        <w:t xml:space="preserve">2.10. По решению Общественного совета рейтинг образовательных организаций и рекомендации Общественного совета по повышению качества работы образовательных организаций публикуются на официальном сайте </w:t>
      </w:r>
      <w:r w:rsidR="00441DED">
        <w:rPr>
          <w:color w:val="auto"/>
        </w:rPr>
        <w:t>Министерства</w:t>
      </w:r>
      <w:r w:rsidR="00333728" w:rsidRPr="006E44F2">
        <w:rPr>
          <w:color w:val="auto"/>
        </w:rPr>
        <w:t xml:space="preserve"> образования, науки и по делам молодёжи Кабардино-Балкарской Республики</w:t>
      </w:r>
      <w:r>
        <w:t>.</w:t>
      </w:r>
    </w:p>
    <w:p w:rsidR="00392D36" w:rsidRDefault="00945D87">
      <w:pPr>
        <w:pStyle w:val="11"/>
        <w:keepNext/>
        <w:keepLines/>
        <w:shd w:val="clear" w:color="auto" w:fill="auto"/>
        <w:spacing w:before="0" w:after="0" w:line="442" w:lineRule="exact"/>
        <w:ind w:left="20" w:right="20" w:firstLine="840"/>
        <w:jc w:val="both"/>
      </w:pPr>
      <w:bookmarkStart w:id="3" w:name="bookmark3"/>
      <w:r>
        <w:t>Раздел 3. Организация и процедура опроса общественного мнения и независимой экспертной оценки</w:t>
      </w:r>
      <w:bookmarkEnd w:id="3"/>
    </w:p>
    <w:p w:rsidR="00392D36" w:rsidRDefault="00945D87">
      <w:pPr>
        <w:pStyle w:val="21"/>
        <w:numPr>
          <w:ilvl w:val="0"/>
          <w:numId w:val="4"/>
        </w:numPr>
        <w:shd w:val="clear" w:color="auto" w:fill="auto"/>
        <w:tabs>
          <w:tab w:val="left" w:pos="1388"/>
        </w:tabs>
        <w:spacing w:before="0" w:after="0" w:line="442" w:lineRule="exact"/>
        <w:ind w:left="20" w:right="20" w:firstLine="840"/>
        <w:jc w:val="both"/>
      </w:pPr>
      <w:r>
        <w:t>Респондентами опроса общественного мнения являются участники образовательного процесса: родители (законные представители) и/или обучающиеся. Мнения участников опроса учитываются анонимно и используются в обобщенном виде исключительно в исследовательских целях. Организация-оператор обязана при обеспечении процедуры заполнения анкеты респондентом следовать правилам работы с персональными данными, гарантирующими независимость участникам анкетного опроса и анонимность анкетирования.</w:t>
      </w:r>
    </w:p>
    <w:p w:rsidR="00392D36" w:rsidRDefault="00945D87">
      <w:pPr>
        <w:pStyle w:val="21"/>
        <w:numPr>
          <w:ilvl w:val="0"/>
          <w:numId w:val="4"/>
        </w:numPr>
        <w:shd w:val="clear" w:color="auto" w:fill="auto"/>
        <w:tabs>
          <w:tab w:val="left" w:pos="1383"/>
        </w:tabs>
        <w:spacing w:before="0" w:after="0" w:line="442" w:lineRule="exact"/>
        <w:ind w:left="20" w:right="20" w:firstLine="840"/>
        <w:jc w:val="both"/>
      </w:pPr>
      <w:r>
        <w:t>Процедура опроса общественного мнения предполагает обращение организации-оператора с просьбой об участии в анкетном опросе к респондентам. Если респондент не имеет желания участвовать в опросе, организация-оператор должна обратиться к другому респонденту.</w:t>
      </w:r>
    </w:p>
    <w:p w:rsidR="00392D36" w:rsidRDefault="00945D87">
      <w:pPr>
        <w:pStyle w:val="21"/>
        <w:numPr>
          <w:ilvl w:val="0"/>
          <w:numId w:val="4"/>
        </w:numPr>
        <w:shd w:val="clear" w:color="auto" w:fill="auto"/>
        <w:tabs>
          <w:tab w:val="left" w:pos="1527"/>
        </w:tabs>
        <w:spacing w:before="0" w:after="0" w:line="442" w:lineRule="exact"/>
        <w:ind w:left="20" w:right="20" w:firstLine="840"/>
        <w:jc w:val="both"/>
      </w:pPr>
      <w:r>
        <w:t>Организация-оператор обеспечивает респонденту возможность заполнения Анкетного опроса в электронном виде.</w:t>
      </w:r>
    </w:p>
    <w:p w:rsidR="00392D36" w:rsidRDefault="00945D87">
      <w:pPr>
        <w:pStyle w:val="21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0" w:line="442" w:lineRule="exact"/>
        <w:ind w:left="20" w:right="20" w:firstLine="840"/>
        <w:jc w:val="both"/>
      </w:pPr>
      <w:r>
        <w:t xml:space="preserve">Организация-оператор должна предупредить респондента (родителя или законного представителя, обучающегося), что отвечая на вопросы анкеты, необходимо иметь в виду именно ту образовательную организацию, которую посещает </w:t>
      </w:r>
      <w:proofErr w:type="gramStart"/>
      <w:r>
        <w:t>обучающийся</w:t>
      </w:r>
      <w:proofErr w:type="gramEnd"/>
      <w:r>
        <w:t>.</w:t>
      </w:r>
      <w:bookmarkStart w:id="4" w:name="_GoBack"/>
      <w:bookmarkEnd w:id="4"/>
    </w:p>
    <w:sectPr w:rsidR="00392D36" w:rsidSect="00B25DAA">
      <w:footerReference w:type="default" r:id="rId9"/>
      <w:footerReference w:type="first" r:id="rId10"/>
      <w:pgSz w:w="11905" w:h="16837"/>
      <w:pgMar w:top="866" w:right="473" w:bottom="1627" w:left="140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B1" w:rsidRDefault="001B0FB1">
      <w:r>
        <w:separator/>
      </w:r>
    </w:p>
  </w:endnote>
  <w:endnote w:type="continuationSeparator" w:id="0">
    <w:p w:rsidR="001B0FB1" w:rsidRDefault="001B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36" w:rsidRDefault="00945D87">
    <w:pPr>
      <w:pStyle w:val="a5"/>
      <w:framePr w:w="12252" w:h="149" w:wrap="none" w:vAnchor="text" w:hAnchor="page" w:x="-172" w:y="-1482"/>
      <w:shd w:val="clear" w:color="auto" w:fill="auto"/>
      <w:ind w:left="11136"/>
    </w:pPr>
    <w:r>
      <w:rPr>
        <w:rStyle w:val="Arial95pt"/>
      </w:rPr>
      <w:t>б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36" w:rsidRDefault="00B25DAA">
    <w:pPr>
      <w:pStyle w:val="a5"/>
      <w:framePr w:w="12252" w:h="149" w:wrap="none" w:vAnchor="text" w:hAnchor="page" w:x="-172" w:y="-1444"/>
      <w:shd w:val="clear" w:color="auto" w:fill="auto"/>
      <w:ind w:left="11126"/>
    </w:pPr>
    <w:r>
      <w:fldChar w:fldCharType="begin"/>
    </w:r>
    <w:r w:rsidR="00945D87">
      <w:instrText xml:space="preserve"> PAGE \* MERGEFORMAT </w:instrText>
    </w:r>
    <w:r>
      <w:fldChar w:fldCharType="separate"/>
    </w:r>
    <w:r w:rsidR="007344DA" w:rsidRPr="007344DA">
      <w:rPr>
        <w:rStyle w:val="Arial95pt"/>
        <w:noProof/>
      </w:rPr>
      <w:t>1</w:t>
    </w:r>
    <w:r>
      <w:rPr>
        <w:rStyle w:val="Arial95p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B1" w:rsidRDefault="001B0FB1"/>
  </w:footnote>
  <w:footnote w:type="continuationSeparator" w:id="0">
    <w:p w:rsidR="001B0FB1" w:rsidRDefault="001B0F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BA4"/>
    <w:multiLevelType w:val="multilevel"/>
    <w:tmpl w:val="510E07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45A48"/>
    <w:multiLevelType w:val="multilevel"/>
    <w:tmpl w:val="7A545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501941"/>
    <w:multiLevelType w:val="multilevel"/>
    <w:tmpl w:val="2FE4AF9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0954FD"/>
    <w:multiLevelType w:val="multilevel"/>
    <w:tmpl w:val="50D2DDD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92D36"/>
    <w:rsid w:val="00041906"/>
    <w:rsid w:val="000528D1"/>
    <w:rsid w:val="001B0FB1"/>
    <w:rsid w:val="001C4207"/>
    <w:rsid w:val="00242112"/>
    <w:rsid w:val="002F7B4B"/>
    <w:rsid w:val="00333728"/>
    <w:rsid w:val="00371557"/>
    <w:rsid w:val="00392D36"/>
    <w:rsid w:val="00441DED"/>
    <w:rsid w:val="005517C2"/>
    <w:rsid w:val="005869D3"/>
    <w:rsid w:val="006104C3"/>
    <w:rsid w:val="006E44F2"/>
    <w:rsid w:val="006F3846"/>
    <w:rsid w:val="00734450"/>
    <w:rsid w:val="007344DA"/>
    <w:rsid w:val="007B5C34"/>
    <w:rsid w:val="00945D87"/>
    <w:rsid w:val="00A2503F"/>
    <w:rsid w:val="00A55FE2"/>
    <w:rsid w:val="00B25DAA"/>
    <w:rsid w:val="00B67716"/>
    <w:rsid w:val="00B742B8"/>
    <w:rsid w:val="00BB7729"/>
    <w:rsid w:val="00BC1DDA"/>
    <w:rsid w:val="00F5220F"/>
    <w:rsid w:val="00F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D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5DA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25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B25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5pt">
    <w:name w:val="Колонтитул + Arial;9;5 pt;Полужирный"/>
    <w:basedOn w:val="a4"/>
    <w:rsid w:val="00B25DAA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</w:rPr>
  </w:style>
  <w:style w:type="character" w:customStyle="1" w:styleId="a6">
    <w:name w:val="Основной текст_"/>
    <w:basedOn w:val="a0"/>
    <w:link w:val="21"/>
    <w:rsid w:val="00B25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6"/>
    <w:rsid w:val="00B25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">
    <w:name w:val="Заголовок №1_"/>
    <w:basedOn w:val="a0"/>
    <w:link w:val="11"/>
    <w:rsid w:val="00B25D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B25DAA"/>
    <w:pPr>
      <w:shd w:val="clear" w:color="auto" w:fill="FFFFFF"/>
      <w:spacing w:after="120" w:line="0" w:lineRule="atLeast"/>
      <w:ind w:firstLine="3060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5">
    <w:name w:val="Колонтитул"/>
    <w:basedOn w:val="a"/>
    <w:link w:val="a4"/>
    <w:rsid w:val="00B25DA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2"/>
    <w:basedOn w:val="a"/>
    <w:link w:val="a6"/>
    <w:rsid w:val="00B25DAA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25DAA"/>
    <w:pPr>
      <w:shd w:val="clear" w:color="auto" w:fill="FFFFFF"/>
      <w:spacing w:before="120" w:after="12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B742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42B8"/>
    <w:rPr>
      <w:color w:val="000000"/>
    </w:rPr>
  </w:style>
  <w:style w:type="paragraph" w:styleId="a9">
    <w:name w:val="footer"/>
    <w:basedOn w:val="a"/>
    <w:link w:val="aa"/>
    <w:uiPriority w:val="99"/>
    <w:unhideWhenUsed/>
    <w:rsid w:val="00B74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742B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B742B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42B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2789-6526-419A-A569-731B9B8C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2015-07-10T16:44:00Z</cp:lastPrinted>
  <dcterms:created xsi:type="dcterms:W3CDTF">2015-07-10T13:07:00Z</dcterms:created>
  <dcterms:modified xsi:type="dcterms:W3CDTF">2015-07-13T13:20:00Z</dcterms:modified>
</cp:coreProperties>
</file>