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035" w:rsidRPr="00F904DD" w:rsidRDefault="00202035" w:rsidP="003D7D3A">
      <w:pPr>
        <w:jc w:val="center"/>
        <w:rPr>
          <w:b/>
        </w:rPr>
      </w:pPr>
      <w:bookmarkStart w:id="0" w:name="_GoBack"/>
      <w:r w:rsidRPr="00F904DD">
        <w:rPr>
          <w:b/>
        </w:rPr>
        <w:t>Анализ</w:t>
      </w:r>
    </w:p>
    <w:p w:rsidR="00202035" w:rsidRPr="00F904DD" w:rsidRDefault="00202035" w:rsidP="003D7D3A">
      <w:pPr>
        <w:jc w:val="center"/>
        <w:rPr>
          <w:b/>
        </w:rPr>
      </w:pPr>
      <w:r w:rsidRPr="00F904DD">
        <w:rPr>
          <w:b/>
        </w:rPr>
        <w:t>воспитательной работы</w:t>
      </w:r>
      <w:r w:rsidR="00BB2334" w:rsidRPr="00F904DD">
        <w:rPr>
          <w:b/>
        </w:rPr>
        <w:t xml:space="preserve"> в МКОУ «СОШ2» </w:t>
      </w:r>
      <w:proofErr w:type="spellStart"/>
      <w:r w:rsidR="00BB2334" w:rsidRPr="00F904DD">
        <w:rPr>
          <w:b/>
        </w:rPr>
        <w:t>с.п</w:t>
      </w:r>
      <w:proofErr w:type="spellEnd"/>
      <w:r w:rsidR="00BB2334" w:rsidRPr="00F904DD">
        <w:rPr>
          <w:b/>
        </w:rPr>
        <w:t>. Малка</w:t>
      </w:r>
    </w:p>
    <w:p w:rsidR="000A27A7" w:rsidRPr="00F904DD" w:rsidRDefault="00F7272E" w:rsidP="003D7D3A">
      <w:pPr>
        <w:jc w:val="center"/>
        <w:rPr>
          <w:b/>
        </w:rPr>
      </w:pPr>
      <w:r>
        <w:rPr>
          <w:b/>
        </w:rPr>
        <w:t>за  2024-2025 учебный  год</w:t>
      </w:r>
    </w:p>
    <w:bookmarkEnd w:id="0"/>
    <w:p w:rsidR="00202035" w:rsidRPr="00F904DD" w:rsidRDefault="00202035" w:rsidP="00E76549">
      <w:pPr>
        <w:jc w:val="both"/>
        <w:rPr>
          <w:b/>
        </w:rPr>
      </w:pPr>
    </w:p>
    <w:p w:rsidR="00202035" w:rsidRPr="00F904DD" w:rsidRDefault="00202035" w:rsidP="00E7654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4DD">
        <w:rPr>
          <w:rFonts w:ascii="Times New Roman" w:hAnsi="Times New Roman" w:cs="Times New Roman"/>
          <w:b/>
          <w:sz w:val="24"/>
          <w:szCs w:val="24"/>
        </w:rPr>
        <w:t>Концепция воспитательной системы школы.</w:t>
      </w:r>
    </w:p>
    <w:p w:rsidR="009C7178" w:rsidRPr="00F904DD" w:rsidRDefault="009C7178" w:rsidP="00E76549">
      <w:pPr>
        <w:pStyle w:val="a5"/>
        <w:shd w:val="clear" w:color="auto" w:fill="FFFFFF"/>
        <w:spacing w:before="0" w:beforeAutospacing="0" w:after="0" w:afterAutospacing="0"/>
        <w:ind w:left="-426"/>
        <w:jc w:val="both"/>
      </w:pPr>
      <w:r w:rsidRPr="00F904DD">
        <w:t>Наступивший XXI век называют веком Человека. И если образование есть отражение состояния цивилизации, а в ядре общественных явлений находится человек, то в связи с переходом общества к новому социально-экономическому и политическому укладу человечеству необходимо заняться самим собой и понять всю меру ответственности за свое бытие в прошлом, настоящем и будущем. Говоря о развитии воспитательной системы общеобразовательной школы, необходимо затронуть проблему сохранения национальных традиций в воспитании. Воспитательная система школы должна основываться на ценностных ориентациях и мотивах поведения нации, сформированных за тысячелетнюю историю развития государства; опираться на собственные педагогические традиции, соответствующие российскому менталитету. Все это вызывает необходимость в людях высокообразованных, инициативных и предприимчивых, обладающих чувством социальной ответственности, способных преумножить духовные и материальные богатства общества. С другой стороны, в условиях экономического и политического реформирования изменилась социокультурная ситуация жизнедеятельности подрастающего поколения. Изменения, происходящие в обществе, определяют дополнительные требования к системе образования. Успешная самореализация личности в период обучения и после его окончания, ее социализация в обществе, активная адаптация на рынке труда, формирование нравственного отношения к миру - являются одними из важнейших задач учебно-воспитательного процесса. В этих сложных условиях школа была и остается основным социальным институтом, обеспечивающим воспитательный процесс и реальную интеграцию различных субъектов воспитания.</w:t>
      </w:r>
    </w:p>
    <w:p w:rsidR="003167D5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ind w:left="1080"/>
        <w:jc w:val="both"/>
        <w:rPr>
          <w:b/>
        </w:rPr>
      </w:pPr>
      <w:r w:rsidRPr="00F904DD">
        <w:rPr>
          <w:b/>
        </w:rPr>
        <w:t xml:space="preserve">Цели и задачи воспитательной системы </w:t>
      </w:r>
    </w:p>
    <w:p w:rsidR="00BB2334" w:rsidRPr="00F904DD" w:rsidRDefault="00BB2334" w:rsidP="00E76549">
      <w:pPr>
        <w:ind w:left="-426"/>
        <w:jc w:val="both"/>
      </w:pPr>
      <w:r w:rsidRPr="00F904DD">
        <w:rPr>
          <w:b/>
        </w:rPr>
        <w:t>Цели:</w:t>
      </w:r>
      <w:r w:rsidRPr="00F904DD">
        <w:t xml:space="preserve"> </w:t>
      </w:r>
      <w:r w:rsidR="001C1367" w:rsidRPr="00F904DD">
        <w:t>р</w:t>
      </w:r>
      <w:r w:rsidRPr="00F904DD">
        <w:t>азвитие  личности, создание условий для самоопределения и социализации на основе социокультурных, духовно- нравственных ценностей и принятых в российском обществе правил и норм поведения в интересах человека, семьи, общества и государства.</w:t>
      </w:r>
    </w:p>
    <w:p w:rsidR="00BB2334" w:rsidRPr="00F904DD" w:rsidRDefault="00BB2334" w:rsidP="00E76549">
      <w:pPr>
        <w:widowControl w:val="0"/>
        <w:tabs>
          <w:tab w:val="left" w:pos="709"/>
        </w:tabs>
        <w:ind w:left="-426" w:right="-7"/>
        <w:jc w:val="both"/>
      </w:pPr>
      <w:proofErr w:type="gramStart"/>
      <w:r w:rsidRPr="00F904DD">
        <w:t>Формирование 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BB2334" w:rsidRPr="00F904DD" w:rsidRDefault="00BB2334" w:rsidP="00E76549">
      <w:pPr>
        <w:widowControl w:val="0"/>
        <w:tabs>
          <w:tab w:val="left" w:pos="709"/>
        </w:tabs>
        <w:ind w:right="-7"/>
        <w:jc w:val="both"/>
      </w:pPr>
      <w:r w:rsidRPr="00F904DD">
        <w:rPr>
          <w:b/>
        </w:rPr>
        <w:t>Задачи:</w:t>
      </w:r>
      <w:r w:rsidRPr="00F904DD">
        <w:t xml:space="preserve"> усвоение обучающимися знаний норм, духовно-нравственных ценностей, традиций, которые выработало российское общество (социально значимых знаний); </w:t>
      </w:r>
    </w:p>
    <w:p w:rsidR="00BB2334" w:rsidRPr="00F904DD" w:rsidRDefault="00BB2334" w:rsidP="00E76549">
      <w:pPr>
        <w:widowControl w:val="0"/>
        <w:tabs>
          <w:tab w:val="left" w:pos="709"/>
        </w:tabs>
        <w:ind w:right="-7"/>
        <w:jc w:val="both"/>
      </w:pPr>
      <w:r w:rsidRPr="00F904DD">
        <w:tab/>
        <w:t>формирование и развитие личностных отношений к этим нормам, ценностям, традициям (их освоение, принятие);</w:t>
      </w:r>
    </w:p>
    <w:p w:rsidR="00BB2334" w:rsidRPr="00F904DD" w:rsidRDefault="00BB2334" w:rsidP="00E76549">
      <w:pPr>
        <w:widowControl w:val="0"/>
        <w:tabs>
          <w:tab w:val="left" w:pos="709"/>
        </w:tabs>
        <w:ind w:right="-7"/>
        <w:jc w:val="both"/>
      </w:pPr>
      <w:r w:rsidRPr="00F904DD">
        <w:tab/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BB2334" w:rsidRPr="00F904DD" w:rsidRDefault="00BB2334" w:rsidP="00E76549">
      <w:pPr>
        <w:widowControl w:val="0"/>
        <w:tabs>
          <w:tab w:val="left" w:pos="709"/>
        </w:tabs>
        <w:ind w:right="-7"/>
        <w:jc w:val="both"/>
      </w:pPr>
      <w:r w:rsidRPr="00F904DD">
        <w:tab/>
        <w:t xml:space="preserve">достижение личностных результатов освоения общеобразовательных программ в соответствии с ФГОС НОО. </w:t>
      </w:r>
    </w:p>
    <w:p w:rsidR="00437EBB" w:rsidRPr="00F904DD" w:rsidRDefault="00BB2334" w:rsidP="00E76549">
      <w:pPr>
        <w:widowControl w:val="0"/>
        <w:tabs>
          <w:tab w:val="left" w:pos="709"/>
          <w:tab w:val="left" w:pos="851"/>
        </w:tabs>
        <w:ind w:right="-7"/>
        <w:jc w:val="both"/>
        <w:rPr>
          <w:noProof/>
        </w:rPr>
      </w:pPr>
      <w:r w:rsidRPr="00F904DD">
        <w:tab/>
      </w:r>
    </w:p>
    <w:p w:rsidR="003167D5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jc w:val="both"/>
      </w:pPr>
      <w:r w:rsidRPr="00F904DD">
        <w:rPr>
          <w:b/>
        </w:rPr>
        <w:t xml:space="preserve"> Единый воспитательный коллектив школы</w:t>
      </w:r>
    </w:p>
    <w:p w:rsidR="003167D5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Центральной фигурой образовательного процесса в школе является ученик как личность. Все участники образовательного процесса /учителя, воспитатели, школьный психолог, социальный педагог, руководители кружков и секций дополнительного образования, родители / способствуют становлению личности обучающихся, целенаправленно обеспечивают их развитие с учетом индивидуальных особенностей, способностей и склонностей в процессе сотрудничества и взаимоуважения.</w:t>
      </w:r>
    </w:p>
    <w:p w:rsidR="003167D5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jc w:val="both"/>
      </w:pPr>
      <w:r w:rsidRPr="00F904DD">
        <w:lastRenderedPageBreak/>
        <w:t xml:space="preserve"> </w:t>
      </w:r>
      <w:r w:rsidR="00786DD1" w:rsidRPr="00F904DD">
        <w:tab/>
      </w:r>
      <w:r w:rsidRPr="00F904DD">
        <w:t>Приоритетные и системообразующие виды деятельности. Традиции, созданные в школе, органично вошли в современную воспитательную систему и легли в ее основу.</w:t>
      </w:r>
    </w:p>
    <w:p w:rsidR="003D5D29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 xml:space="preserve"> В своем развитии воспитательная система школы основывается на:  </w:t>
      </w:r>
    </w:p>
    <w:p w:rsidR="003D5D29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>пропаганде здорового образа жизни и оздоровлении ребенка;</w:t>
      </w:r>
    </w:p>
    <w:p w:rsidR="003D5D29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>взаимодействии внеурочной деятельности с учебным процессом</w:t>
      </w:r>
    </w:p>
    <w:p w:rsidR="003D5D29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 xml:space="preserve">сложившемся </w:t>
      </w:r>
      <w:proofErr w:type="gramStart"/>
      <w:r w:rsidRPr="00F904DD">
        <w:t>опыте</w:t>
      </w:r>
      <w:proofErr w:type="gramEnd"/>
      <w:r w:rsidRPr="00F904DD">
        <w:t xml:space="preserve"> организации коллективно-творческой деятельности и системе средств включения ребенка в процесс познавательной деятельности, творчества и самоорганизации;  </w:t>
      </w:r>
    </w:p>
    <w:p w:rsidR="003D5D29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 xml:space="preserve">организации и функционировании творческих лабораторий, кружков и секций, как системе дополнительного образования, дающей ребенку право выбора деятельности в соответствии с потребностями и интересами;  </w:t>
      </w:r>
    </w:p>
    <w:p w:rsidR="003D5D29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 xml:space="preserve">создании и реализации образовательных программ, способствующих самопознанию, самореализации ребенка;  </w:t>
      </w:r>
    </w:p>
    <w:p w:rsidR="003D5D29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>использовании возможностей социокультурной среды микрорайона;</w:t>
      </w:r>
    </w:p>
    <w:p w:rsidR="003167D5" w:rsidRPr="00F904DD" w:rsidRDefault="003167D5" w:rsidP="00E76549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jc w:val="both"/>
      </w:pPr>
      <w:r w:rsidRPr="00F904DD">
        <w:t xml:space="preserve">взаимодействии с государственными органами, общественными организациями, творческими союзами, образовательными центрами для обмена информацией, опытом работы и создания научной, методической, кадровой и материально-технической базы для развития воспитательной системы школы. </w:t>
      </w:r>
    </w:p>
    <w:p w:rsidR="003D5D29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 xml:space="preserve">В содержании воспитательной системы создаются условия для разнообразной и полноценной деятельности учащихся, в основе которой лежит </w:t>
      </w:r>
      <w:proofErr w:type="spellStart"/>
      <w:r w:rsidRPr="00F904DD">
        <w:t>компетентностно</w:t>
      </w:r>
      <w:proofErr w:type="spellEnd"/>
      <w:r w:rsidRPr="00F904DD">
        <w:t xml:space="preserve"> - ориентированный подход. </w:t>
      </w:r>
    </w:p>
    <w:p w:rsidR="003167D5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 xml:space="preserve">Исходя из своеобразия и традиций школы, коллектив стремится к организации и органическому сочетанию видов деятельности /спортивный, трудовой, познавательный, досуговой  с различными формами деятельности, создавая образовательное пространство для обучающихся, в котором ребенок может свободно передвигаться, развиваясь и реализуя себя. </w:t>
      </w:r>
    </w:p>
    <w:p w:rsidR="003167D5" w:rsidRPr="00F904DD" w:rsidRDefault="003167D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Из многообразия видов деятельности в настоящее время как системообразующий развивается познавательный вид деятельности. Он вбирает в себя различные формы воспитательной работы, включая в воспитательный процесс направления других видов деятельности, организуемых на базе образовательного учреждения с целью воспитания школьников как в учебное, так и в каникулярное время.</w:t>
      </w:r>
    </w:p>
    <w:p w:rsidR="00502807" w:rsidRPr="00F904DD" w:rsidRDefault="00202035" w:rsidP="00E7654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4DD">
        <w:rPr>
          <w:rFonts w:ascii="Times New Roman" w:hAnsi="Times New Roman" w:cs="Times New Roman"/>
          <w:b/>
          <w:sz w:val="24"/>
          <w:szCs w:val="24"/>
        </w:rPr>
        <w:t>Кадровый потенциал для осуществления воспитательной деятельности.</w:t>
      </w:r>
    </w:p>
    <w:p w:rsidR="00502807" w:rsidRPr="00F904DD" w:rsidRDefault="00502807" w:rsidP="00E76549">
      <w:pPr>
        <w:ind w:firstLine="708"/>
        <w:jc w:val="both"/>
      </w:pPr>
      <w:r w:rsidRPr="00F904DD">
        <w:t>В процессе во</w:t>
      </w:r>
      <w:r w:rsidR="009C7178" w:rsidRPr="00F904DD">
        <w:t>спитательной работы участвуют 21</w:t>
      </w:r>
      <w:r w:rsidR="009665E3" w:rsidRPr="00F904DD">
        <w:t xml:space="preserve"> классный руководитель</w:t>
      </w:r>
      <w:r w:rsidRPr="00F904DD">
        <w:t xml:space="preserve">, социальный педагог, педагог-психолог, советник директора по воспитанию, </w:t>
      </w:r>
      <w:r w:rsidR="009665E3" w:rsidRPr="00F904DD">
        <w:t>педагог-</w:t>
      </w:r>
      <w:r w:rsidRPr="00F904DD">
        <w:t>библиотекарь, заместитель директора по ВР.</w:t>
      </w:r>
    </w:p>
    <w:p w:rsidR="00502807" w:rsidRPr="00F904DD" w:rsidRDefault="00502807" w:rsidP="00E765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2211"/>
        <w:gridCol w:w="2410"/>
        <w:gridCol w:w="3685"/>
      </w:tblGrid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№/№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Имеют награды, звание (</w:t>
            </w:r>
            <w:proofErr w:type="spellStart"/>
            <w:r w:rsidRPr="00F904DD">
              <w:rPr>
                <w:rFonts w:eastAsiaTheme="minorEastAsia"/>
              </w:rPr>
              <w:t>когда</w:t>
            </w:r>
            <w:proofErr w:type="gramStart"/>
            <w:r w:rsidRPr="00F904DD">
              <w:rPr>
                <w:rFonts w:eastAsiaTheme="minorEastAsia"/>
              </w:rPr>
              <w:t>,в</w:t>
            </w:r>
            <w:proofErr w:type="gramEnd"/>
            <w:r w:rsidRPr="00F904DD">
              <w:rPr>
                <w:rFonts w:eastAsiaTheme="minorEastAsia"/>
              </w:rPr>
              <w:t>ид</w:t>
            </w:r>
            <w:proofErr w:type="spellEnd"/>
            <w:r w:rsidRPr="00F904DD">
              <w:rPr>
                <w:rFonts w:eastAsiaTheme="minorEastAsia"/>
              </w:rPr>
              <w:t xml:space="preserve"> награды)</w:t>
            </w: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Руководитель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Хуранова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Фатимат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Хасановна</w:t>
            </w:r>
            <w:proofErr w:type="spellEnd"/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r w:rsidRPr="00F904DD">
              <w:t>Грамота МКУ "УО" -2004, Грамота МОН КБР-2003, Грамота главы местной администрации -2016, Почетный работник общего образования РФ-2005,Заслуженный работник образования, 2024г.</w:t>
            </w:r>
          </w:p>
          <w:p w:rsidR="009665E3" w:rsidRPr="00F904DD" w:rsidRDefault="009665E3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Нагрудный знак «Почетный работник общего образования РФ», 2012г.</w:t>
            </w:r>
          </w:p>
          <w:p w:rsidR="009665E3" w:rsidRPr="00F904DD" w:rsidRDefault="009665E3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Благодарность заместителя Министерства образования и науки РФ за достигнутые успехи  в области воспитания, 2022г.</w:t>
            </w:r>
          </w:p>
          <w:p w:rsidR="00BB2F5A" w:rsidRPr="00F904DD" w:rsidRDefault="009665E3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lastRenderedPageBreak/>
              <w:t>Почетная грамота РФ. Победитель конкурса лучших учителей России в рамках ПНПО, 2009г.</w:t>
            </w: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Заместитель директора по воспитательной работе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Кумыкова</w:t>
            </w:r>
            <w:proofErr w:type="spellEnd"/>
            <w:r w:rsidRPr="00F904DD">
              <w:rPr>
                <w:rFonts w:eastAsiaTheme="minorEastAsia"/>
              </w:rPr>
              <w:t xml:space="preserve"> Жанна Адамовна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Социальный педагог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Хажнагоева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Радима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Ауесовна</w:t>
            </w:r>
            <w:proofErr w:type="spellEnd"/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Педагог-психолог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Мурзаканова</w:t>
            </w:r>
            <w:proofErr w:type="spellEnd"/>
            <w:r w:rsidRPr="00F904DD">
              <w:rPr>
                <w:rFonts w:eastAsiaTheme="minorEastAsia"/>
              </w:rPr>
              <w:t xml:space="preserve"> </w:t>
            </w:r>
            <w:proofErr w:type="spellStart"/>
            <w:r w:rsidRPr="00F904DD">
              <w:rPr>
                <w:rFonts w:eastAsiaTheme="minorEastAsia"/>
              </w:rPr>
              <w:t>Маринат</w:t>
            </w:r>
            <w:proofErr w:type="spellEnd"/>
            <w:r w:rsidRPr="00F904DD">
              <w:rPr>
                <w:rFonts w:eastAsiaTheme="minorEastAsia"/>
              </w:rPr>
              <w:t xml:space="preserve"> </w:t>
            </w:r>
            <w:proofErr w:type="spellStart"/>
            <w:r w:rsidRPr="00F904DD">
              <w:rPr>
                <w:rFonts w:eastAsiaTheme="minorEastAsia"/>
              </w:rPr>
              <w:t>Абдулкеримовна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Советник по воспитанию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Кипова</w:t>
            </w:r>
            <w:proofErr w:type="spellEnd"/>
            <w:r w:rsidRPr="00F904DD">
              <w:t xml:space="preserve"> Регина </w:t>
            </w:r>
            <w:proofErr w:type="spellStart"/>
            <w:r w:rsidRPr="00F904DD">
              <w:t>Долхусеновна</w:t>
            </w:r>
            <w:proofErr w:type="spellEnd"/>
            <w:r w:rsidR="003D7D3A">
              <w:t xml:space="preserve"> (1 полугодие)</w:t>
            </w:r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Минпросвещения</w:t>
            </w:r>
            <w:proofErr w:type="spellEnd"/>
            <w:r w:rsidRPr="00F904DD">
              <w:t xml:space="preserve"> и науки КБР "Благодарность за плодотворную работу в системе образования  КБР", 2023г.</w:t>
            </w:r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502807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Б</w:t>
            </w:r>
            <w:r w:rsidR="00BB2F5A" w:rsidRPr="00F904DD">
              <w:rPr>
                <w:rFonts w:eastAsiaTheme="minorEastAsia"/>
              </w:rPr>
              <w:t>иблиотекарь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Шханукова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Зухра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Заурбиевна</w:t>
            </w:r>
            <w:proofErr w:type="spellEnd"/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Преподаватель по ОБЗР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Мальбахов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Темур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Игорович</w:t>
            </w:r>
            <w:proofErr w:type="spellEnd"/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r w:rsidRPr="00F904DD">
              <w:t>Грамота МКУ "УО"-2008г., Грамота МОН КБР-2013г.</w:t>
            </w:r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Педагог доп.образования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</w:pPr>
            <w:proofErr w:type="spellStart"/>
            <w:r w:rsidRPr="00F904DD">
              <w:t>Кипов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Мухамед</w:t>
            </w:r>
            <w:proofErr w:type="spellEnd"/>
            <w:r w:rsidRPr="00F904DD">
              <w:t xml:space="preserve"> </w:t>
            </w:r>
            <w:proofErr w:type="spellStart"/>
            <w:r w:rsidRPr="00F904DD">
              <w:t>Хусенович</w:t>
            </w:r>
            <w:proofErr w:type="spellEnd"/>
          </w:p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</w:p>
        </w:tc>
      </w:tr>
      <w:tr w:rsidR="004D784D" w:rsidRPr="00F904DD" w:rsidTr="001E55C6">
        <w:trPr>
          <w:trHeight w:val="35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BB2F5A" w:rsidP="00E76549">
            <w:pPr>
              <w:numPr>
                <w:ilvl w:val="0"/>
                <w:numId w:val="3"/>
              </w:numPr>
              <w:jc w:val="both"/>
              <w:rPr>
                <w:rFonts w:eastAsiaTheme="minorEastAsia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F5A" w:rsidRPr="00F904DD" w:rsidRDefault="00BB2F5A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 xml:space="preserve">Классные руководители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5A" w:rsidRPr="00F904DD" w:rsidRDefault="001E55C6" w:rsidP="00E76549">
            <w:pPr>
              <w:jc w:val="both"/>
              <w:rPr>
                <w:rFonts w:eastAsiaTheme="minorEastAsia"/>
              </w:rPr>
            </w:pPr>
            <w:r w:rsidRPr="00F904DD">
              <w:rPr>
                <w:rFonts w:eastAsiaTheme="minorEastAsia"/>
              </w:rPr>
              <w:t>21</w:t>
            </w:r>
            <w:r w:rsidR="00BB2F5A" w:rsidRPr="00F904DD">
              <w:rPr>
                <w:rFonts w:eastAsiaTheme="minorEastAsia"/>
              </w:rPr>
              <w:t xml:space="preserve"> классных руковод</w:t>
            </w:r>
            <w:r w:rsidRPr="00F904DD">
              <w:rPr>
                <w:rFonts w:eastAsiaTheme="minorEastAsia"/>
              </w:rPr>
              <w:t>ителей, 21 класс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C6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Мидова</w:t>
            </w:r>
            <w:proofErr w:type="spellEnd"/>
            <w:r w:rsidRPr="00F904DD">
              <w:rPr>
                <w:rFonts w:eastAsiaTheme="minorEastAsia"/>
              </w:rPr>
              <w:t xml:space="preserve"> Фатима  </w:t>
            </w:r>
            <w:proofErr w:type="spellStart"/>
            <w:r w:rsidRPr="00F904DD">
              <w:rPr>
                <w:rFonts w:eastAsiaTheme="minorEastAsia"/>
              </w:rPr>
              <w:t>Тембулатовна</w:t>
            </w:r>
            <w:proofErr w:type="spellEnd"/>
            <w:r w:rsidRPr="00F904DD">
              <w:rPr>
                <w:rFonts w:eastAsiaTheme="minorEastAsia"/>
              </w:rPr>
              <w:t>-Грамота МКУ "УО"-2005,2006, Грамота МОН КБР-2006. Грамота партии "Единая Россия"-2016.Почетный работник общего образования-2011г.</w:t>
            </w:r>
          </w:p>
          <w:p w:rsidR="001E55C6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Шкахова</w:t>
            </w:r>
            <w:proofErr w:type="spellEnd"/>
            <w:r w:rsidRPr="00F904DD">
              <w:rPr>
                <w:rFonts w:eastAsiaTheme="minorEastAsia"/>
              </w:rPr>
              <w:t xml:space="preserve"> Амина </w:t>
            </w:r>
            <w:proofErr w:type="spellStart"/>
            <w:r w:rsidRPr="00F904DD">
              <w:rPr>
                <w:rFonts w:eastAsiaTheme="minorEastAsia"/>
              </w:rPr>
              <w:t>Джамалдиновна</w:t>
            </w:r>
            <w:proofErr w:type="spellEnd"/>
            <w:proofErr w:type="gramStart"/>
            <w:r w:rsidRPr="00F904DD">
              <w:rPr>
                <w:rFonts w:eastAsiaTheme="minorEastAsia"/>
              </w:rPr>
              <w:t>.-</w:t>
            </w:r>
            <w:proofErr w:type="gramEnd"/>
            <w:r w:rsidRPr="00F904DD">
              <w:rPr>
                <w:rFonts w:eastAsiaTheme="minorEastAsia"/>
              </w:rPr>
              <w:t>Грамота МКУ "УО" 2011г.</w:t>
            </w:r>
          </w:p>
          <w:p w:rsidR="001E55C6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Хажнагоева</w:t>
            </w:r>
            <w:proofErr w:type="spellEnd"/>
            <w:r w:rsidRPr="00F904DD">
              <w:rPr>
                <w:rFonts w:eastAsiaTheme="minorEastAsia"/>
              </w:rPr>
              <w:t xml:space="preserve">  Эльмира </w:t>
            </w:r>
            <w:proofErr w:type="spellStart"/>
            <w:r w:rsidRPr="00F904DD">
              <w:rPr>
                <w:rFonts w:eastAsiaTheme="minorEastAsia"/>
              </w:rPr>
              <w:t>Сарабиевна</w:t>
            </w:r>
            <w:proofErr w:type="spellEnd"/>
            <w:r w:rsidRPr="00F904DD">
              <w:rPr>
                <w:rFonts w:eastAsiaTheme="minorEastAsia"/>
              </w:rPr>
              <w:t>-Грамота МКУ "УО" 2007г., Грамота МОН КБР-2008</w:t>
            </w:r>
          </w:p>
          <w:p w:rsidR="001E55C6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Маржохова</w:t>
            </w:r>
            <w:proofErr w:type="spellEnd"/>
            <w:r w:rsidRPr="00F904DD">
              <w:rPr>
                <w:rFonts w:eastAsiaTheme="minorEastAsia"/>
              </w:rPr>
              <w:t xml:space="preserve">  Мария </w:t>
            </w:r>
            <w:proofErr w:type="spellStart"/>
            <w:r w:rsidRPr="00F904DD">
              <w:rPr>
                <w:rFonts w:eastAsiaTheme="minorEastAsia"/>
              </w:rPr>
              <w:t>Агурбиевна</w:t>
            </w:r>
            <w:proofErr w:type="spellEnd"/>
            <w:r w:rsidRPr="00F904DD">
              <w:rPr>
                <w:rFonts w:eastAsiaTheme="minorEastAsia"/>
              </w:rPr>
              <w:t>-Грамота МОН КБР-2006, Почетный работник общего образования РФ-2006г., Почетная грамота Парламента КБР-2011г.</w:t>
            </w:r>
          </w:p>
          <w:p w:rsidR="001E55C6" w:rsidRPr="00F904DD" w:rsidRDefault="001E55C6" w:rsidP="00E76549">
            <w:pPr>
              <w:jc w:val="both"/>
              <w:rPr>
                <w:rFonts w:eastAsiaTheme="minorEastAsia"/>
              </w:rPr>
            </w:pPr>
            <w:proofErr w:type="spellStart"/>
            <w:r w:rsidRPr="00F904DD">
              <w:rPr>
                <w:rFonts w:eastAsiaTheme="minorEastAsia"/>
              </w:rPr>
              <w:t>Шкахова</w:t>
            </w:r>
            <w:proofErr w:type="spellEnd"/>
            <w:r w:rsidRPr="00F904DD">
              <w:rPr>
                <w:rFonts w:eastAsiaTheme="minorEastAsia"/>
              </w:rPr>
              <w:t xml:space="preserve"> Мира  </w:t>
            </w:r>
            <w:proofErr w:type="spellStart"/>
            <w:r w:rsidRPr="00F904DD">
              <w:rPr>
                <w:rFonts w:eastAsiaTheme="minorEastAsia"/>
              </w:rPr>
              <w:t>Ауесовна</w:t>
            </w:r>
            <w:proofErr w:type="spellEnd"/>
            <w:r w:rsidRPr="00F904DD">
              <w:rPr>
                <w:rFonts w:eastAsiaTheme="minorEastAsia"/>
              </w:rPr>
              <w:t>-Грамота МКУ "УО"-2003г.,2010г.</w:t>
            </w:r>
          </w:p>
          <w:p w:rsidR="00DD61FF" w:rsidRPr="00F904DD" w:rsidRDefault="00DD61FF" w:rsidP="00E76549">
            <w:pPr>
              <w:jc w:val="both"/>
              <w:rPr>
                <w:rFonts w:eastAsiaTheme="minorEastAsia"/>
              </w:rPr>
            </w:pPr>
          </w:p>
        </w:tc>
      </w:tr>
    </w:tbl>
    <w:p w:rsidR="00317588" w:rsidRPr="00F904DD" w:rsidRDefault="00317588" w:rsidP="00E76549">
      <w:pPr>
        <w:pStyle w:val="a3"/>
        <w:spacing w:line="240" w:lineRule="auto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202035" w:rsidRPr="00F904DD" w:rsidRDefault="00202035" w:rsidP="00E76549">
      <w:pPr>
        <w:jc w:val="both"/>
      </w:pPr>
      <w:r w:rsidRPr="00F904DD">
        <w:rPr>
          <w:b/>
        </w:rPr>
        <w:t>Нормативно-правовая база.</w:t>
      </w:r>
    </w:p>
    <w:p w:rsidR="00DF7A9B" w:rsidRPr="00F904DD" w:rsidRDefault="00DF7A9B" w:rsidP="00E76549">
      <w:pPr>
        <w:jc w:val="both"/>
        <w:rPr>
          <w:rFonts w:eastAsia="Calibri"/>
        </w:rPr>
      </w:pPr>
      <w:r w:rsidRPr="00F904DD">
        <w:rPr>
          <w:rFonts w:eastAsia="Calibri"/>
        </w:rPr>
        <w:lastRenderedPageBreak/>
        <w:t xml:space="preserve">Классные руководители 1-11 классов выполняют функциональные обязанности в соответствии с Федеральным законом от 29.12.2012 № 273-ФЗ «Об образовании в Российской Федерации»,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(Письмо Министерства просвещения РФ от 12 мая 2020 г. N ВБ-1011/08 "О методических рекомендациях"), уставом МКОУ «СОШ №2» </w:t>
      </w:r>
      <w:proofErr w:type="spellStart"/>
      <w:r w:rsidRPr="00F904DD">
        <w:rPr>
          <w:rFonts w:eastAsia="Calibri"/>
        </w:rPr>
        <w:t>с.п.Малка</w:t>
      </w:r>
      <w:proofErr w:type="spellEnd"/>
      <w:r w:rsidRPr="00F904DD">
        <w:rPr>
          <w:rFonts w:eastAsia="Calibri"/>
        </w:rPr>
        <w:t xml:space="preserve"> реализуют программу воспитания школы. Круг обязанностей опирается на блоки- организация деятельности классного коллектива; организация учебной работы класса и отдельных учащихся; организация </w:t>
      </w:r>
      <w:proofErr w:type="spellStart"/>
      <w:r w:rsidRPr="00F904DD">
        <w:rPr>
          <w:rFonts w:eastAsia="Calibri"/>
        </w:rPr>
        <w:t>внеучебной</w:t>
      </w:r>
      <w:proofErr w:type="spellEnd"/>
      <w:r w:rsidRPr="00F904DD">
        <w:rPr>
          <w:rFonts w:eastAsia="Calibri"/>
        </w:rPr>
        <w:t xml:space="preserve"> жизни; изучение личности и коррекция в воспитании школьников, работа с родителями обучающихся. </w:t>
      </w:r>
    </w:p>
    <w:p w:rsidR="00BB2F5A" w:rsidRPr="00F904DD" w:rsidRDefault="00BB2F5A" w:rsidP="00E76549">
      <w:pPr>
        <w:jc w:val="both"/>
      </w:pPr>
    </w:p>
    <w:p w:rsidR="00202035" w:rsidRPr="00F904DD" w:rsidRDefault="00202035" w:rsidP="00E76549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904DD">
        <w:rPr>
          <w:rFonts w:ascii="Times New Roman" w:hAnsi="Times New Roman" w:cs="Times New Roman"/>
          <w:b/>
          <w:sz w:val="24"/>
          <w:szCs w:val="24"/>
        </w:rPr>
        <w:t>Виды деятельности</w:t>
      </w:r>
      <w:r w:rsidR="00300B56" w:rsidRPr="00F904DD">
        <w:rPr>
          <w:rFonts w:ascii="Times New Roman" w:hAnsi="Times New Roman" w:cs="Times New Roman"/>
          <w:b/>
          <w:sz w:val="24"/>
          <w:szCs w:val="24"/>
        </w:rPr>
        <w:t>:</w:t>
      </w:r>
    </w:p>
    <w:p w:rsidR="001C1367" w:rsidRPr="00F904DD" w:rsidRDefault="001C1367" w:rsidP="00E76549">
      <w:pPr>
        <w:pStyle w:val="a3"/>
        <w:spacing w:after="0" w:line="240" w:lineRule="auto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Составление и корректировка социального паспорта класса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Составление и выполнение плана воспитательной работы класса.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Анализ выполнения плана воспитательной работы за четверть, состояния успеваемости и уровня воспитанности учащихся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Инициирование и поддержка участия класса в классных и общешкольных ключевых делах, оказание необходимой помощи детям в их подготовке, проведении и анализе 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Организация и проведение классного часа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Оказание помощи в организации питания учащихся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Организация и контроль дежурства учащихся по школе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Составление характеристики учащегося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Индивидуальные беседы с учащимися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Адаптация вновь прибывших учащихся в классе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Ведение портфолио с учащимися класса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Консультации классного руководителя с учителями-предметниками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Привлечение учителей к участию во </w:t>
      </w:r>
      <w:proofErr w:type="spellStart"/>
      <w:r w:rsidRPr="00F904DD">
        <w:rPr>
          <w:rFonts w:ascii="Times New Roman" w:hAnsi="Times New Roman" w:cs="Times New Roman"/>
          <w:sz w:val="24"/>
          <w:szCs w:val="24"/>
        </w:rPr>
        <w:t>внутриклассных</w:t>
      </w:r>
      <w:proofErr w:type="spellEnd"/>
      <w:r w:rsidRPr="00F904DD">
        <w:rPr>
          <w:rFonts w:ascii="Times New Roman" w:hAnsi="Times New Roman" w:cs="Times New Roman"/>
          <w:sz w:val="24"/>
          <w:szCs w:val="24"/>
        </w:rPr>
        <w:t xml:space="preserve"> делах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Привлечение учителей к участию в родительских собраниях класса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Участие в педагогических советах, совещаниях</w:t>
      </w:r>
    </w:p>
    <w:p w:rsidR="001C1367" w:rsidRPr="00F904DD" w:rsidRDefault="001C1367" w:rsidP="00E76549">
      <w:pPr>
        <w:pStyle w:val="a3"/>
        <w:numPr>
          <w:ilvl w:val="0"/>
          <w:numId w:val="19"/>
        </w:num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Организация и проведение родительских собраний</w:t>
      </w:r>
    </w:p>
    <w:p w:rsidR="001C1367" w:rsidRPr="00F904DD" w:rsidRDefault="001C1367" w:rsidP="00E76549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C1367" w:rsidRPr="00F904DD" w:rsidRDefault="001A58B0" w:rsidP="00E76549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В 2024-2025</w:t>
      </w:r>
      <w:r w:rsidR="001C1367" w:rsidRPr="00F904DD">
        <w:rPr>
          <w:rFonts w:ascii="Times New Roman" w:hAnsi="Times New Roman" w:cs="Times New Roman"/>
          <w:sz w:val="24"/>
          <w:szCs w:val="24"/>
        </w:rPr>
        <w:t xml:space="preserve"> учебном году выбрана  методическая тема МО классных руководителей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 «Профессиональная мобильность классного руководителя как условие эффективности воспитания и развития личности».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Определена  основная цель методической работы МО классных руководителей: овладение классными руководителями методами и приёмами воспитания, современных образовательных технологий и методик, создание условий для педагогического мастерства, для совершенствования и повышения эффективности воспитательной работы в школе в условиях реализации обновленных ФГОС.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1. Продолжить работу по повышению квалификации в таких формах, как организация работы по темам самообразования.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lastRenderedPageBreak/>
        <w:t xml:space="preserve">2. Повышать квалификацию с помощью образовательных площадок Интернета: «Мастер-классы», открытые мероприятия, использование передового опыта работы коллег, оценка уровня профессионального мастерства педагогов.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3.Повышать теоретический и практический уровень классных руководителей по вопросам детской психологии через участие в работе психологического практикума.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4. Активно внедрять интерактивные (традиционные и инновационные) формы воспитательной работы с обучающимися.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5. Обобщать инновационный опыт творчески работающих классных руководителей, пропагандируя его через организацию открытых мероприятий воспитательного характера.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6. Способствовать вовлечению классных руководителей к участию в инновационной деятельности, внедрять новые формы работы в деятельности классного руководителя.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7. Обеспечить эффективную деятельность классных руководителей по подготовке обучающихся к работе в органах ученического самоуправления на уровне класса, школы.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Большинство классных руководителей успешно решают проблемы классного руководства и делятся опытом воспитательной работы с классом на заседаниях МО, открытых мероприятиях и классных часах.</w:t>
      </w:r>
    </w:p>
    <w:p w:rsidR="001C1367" w:rsidRPr="00F904DD" w:rsidRDefault="00C57E4A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CF5818">
        <w:rPr>
          <w:rFonts w:ascii="Times New Roman" w:hAnsi="Times New Roman" w:cs="Times New Roman"/>
          <w:sz w:val="24"/>
          <w:szCs w:val="24"/>
        </w:rPr>
        <w:t>2024</w:t>
      </w:r>
      <w:r w:rsidR="001A58B0" w:rsidRPr="00F904DD">
        <w:rPr>
          <w:rFonts w:ascii="Times New Roman" w:hAnsi="Times New Roman" w:cs="Times New Roman"/>
          <w:sz w:val="24"/>
          <w:szCs w:val="24"/>
        </w:rPr>
        <w:t>-2025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 было проведено 4</w:t>
      </w:r>
      <w:r w:rsidR="001C1367" w:rsidRPr="00F904DD">
        <w:rPr>
          <w:rFonts w:ascii="Times New Roman" w:hAnsi="Times New Roman" w:cs="Times New Roman"/>
          <w:sz w:val="24"/>
          <w:szCs w:val="24"/>
        </w:rPr>
        <w:t xml:space="preserve">  засед</w:t>
      </w:r>
      <w:r>
        <w:rPr>
          <w:rFonts w:ascii="Times New Roman" w:hAnsi="Times New Roman" w:cs="Times New Roman"/>
          <w:sz w:val="24"/>
          <w:szCs w:val="24"/>
        </w:rPr>
        <w:t>ания МО классных руководителей: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Заседание №1 «Организа</w:t>
      </w:r>
      <w:r w:rsidR="001A58B0" w:rsidRPr="00F904DD">
        <w:rPr>
          <w:rFonts w:ascii="Times New Roman" w:hAnsi="Times New Roman" w:cs="Times New Roman"/>
          <w:sz w:val="24"/>
          <w:szCs w:val="24"/>
        </w:rPr>
        <w:t>ция воспитательной работы в 2024-2025</w:t>
      </w:r>
      <w:r w:rsidR="00C57E4A">
        <w:rPr>
          <w:rFonts w:ascii="Times New Roman" w:hAnsi="Times New Roman" w:cs="Times New Roman"/>
          <w:sz w:val="24"/>
          <w:szCs w:val="24"/>
        </w:rPr>
        <w:t xml:space="preserve"> учебном году»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Заседание №2 «Воспитание в современной школе: от программы </w:t>
      </w:r>
      <w:r w:rsidR="00C57E4A">
        <w:rPr>
          <w:rFonts w:ascii="Times New Roman" w:hAnsi="Times New Roman" w:cs="Times New Roman"/>
          <w:sz w:val="24"/>
          <w:szCs w:val="24"/>
        </w:rPr>
        <w:t>к конкретным действиям»</w:t>
      </w:r>
    </w:p>
    <w:p w:rsidR="001C1367" w:rsidRPr="00F904DD" w:rsidRDefault="00C57E4A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№3 «</w:t>
      </w:r>
      <w:r w:rsidR="001C1367" w:rsidRPr="00F904DD">
        <w:rPr>
          <w:rFonts w:ascii="Times New Roman" w:hAnsi="Times New Roman" w:cs="Times New Roman"/>
          <w:sz w:val="24"/>
          <w:szCs w:val="24"/>
        </w:rPr>
        <w:t>Применение инновационных технологий в воспитательной работе школы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C1367" w:rsidRPr="00F904DD">
        <w:rPr>
          <w:rFonts w:ascii="Times New Roman" w:hAnsi="Times New Roman" w:cs="Times New Roman"/>
          <w:sz w:val="24"/>
          <w:szCs w:val="24"/>
        </w:rPr>
        <w:t>.</w:t>
      </w:r>
    </w:p>
    <w:p w:rsidR="001C1367" w:rsidRPr="00F904DD" w:rsidRDefault="0089287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 №4 «</w:t>
      </w:r>
      <w:r w:rsidR="001C1367" w:rsidRPr="00F904DD">
        <w:rPr>
          <w:rFonts w:ascii="Times New Roman" w:hAnsi="Times New Roman" w:cs="Times New Roman"/>
          <w:sz w:val="24"/>
          <w:szCs w:val="24"/>
        </w:rPr>
        <w:t>Ярмарка педагогических идей на тему: «Классный проект - как сделать классное дело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C1367" w:rsidRPr="00F904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Каждый классный руководитель работает над методической темой, повышая уровень самообразования, делится накопленным опытом с коллегами на заседаниях МО, внеклассных мероприятиях.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      Классные руководители работают в соответствии с индивидуально разработанными и утвержденными планами воспитательной работы, которые предусматривают работу классного руководителя с педагогическим коллективом школы, индивидуальную работу с учащимися, работу с родителями учащихся, проведение классных часов.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Классные руководители старались вовлечь учащихся в мероприятия различного уровня.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   </w:t>
      </w:r>
      <w:r w:rsidR="00892877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Pr="00F904DD">
        <w:rPr>
          <w:rFonts w:ascii="Times New Roman" w:hAnsi="Times New Roman" w:cs="Times New Roman"/>
          <w:sz w:val="24"/>
          <w:szCs w:val="24"/>
        </w:rPr>
        <w:t xml:space="preserve"> учебного года в классных коллективах проводились различные диагностики: определение психологического климата в классе, мониторинг изучения уровня воспитанности учащихся, отношения к жизненным ценностям,  анкетирование родителей и знакомство с сайтом школы, мониторинг родителей по в</w:t>
      </w:r>
      <w:r w:rsidR="00C57E4A">
        <w:rPr>
          <w:rFonts w:ascii="Times New Roman" w:hAnsi="Times New Roman" w:cs="Times New Roman"/>
          <w:sz w:val="24"/>
          <w:szCs w:val="24"/>
        </w:rPr>
        <w:t>опросам воспитания обучающихся, проведение СПТ.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Федеральный календарный план воспитательной работы был реализован в рамках урочной и внеурочной деятельности.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>Наряду  с федеральным календарным планом воспитательной работы проводились иные мероприятия согласно федеральной рабочей программе воспитания, по ключевым направлениям воспитания и дополнительного образования детей.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Все мероприятия  проводились с учетом особенностей основной образовательной программы, а также возрастных, физиологических и психоэмоциональных особенностей обучающихся: </w:t>
      </w:r>
      <w:proofErr w:type="gramStart"/>
      <w:r w:rsidRPr="00F904DD">
        <w:rPr>
          <w:rFonts w:ascii="Times New Roman" w:hAnsi="Times New Roman" w:cs="Times New Roman"/>
          <w:sz w:val="24"/>
          <w:szCs w:val="24"/>
        </w:rPr>
        <w:t>День знаний; День окончания Второй мировой войны, День солидарности в борьбе с терроризмом;</w:t>
      </w:r>
      <w:r w:rsidR="00CF5818">
        <w:rPr>
          <w:rFonts w:ascii="Times New Roman" w:hAnsi="Times New Roman" w:cs="Times New Roman"/>
          <w:sz w:val="24"/>
          <w:szCs w:val="24"/>
        </w:rPr>
        <w:t xml:space="preserve"> </w:t>
      </w:r>
      <w:r w:rsidRPr="00F904DD">
        <w:rPr>
          <w:rFonts w:ascii="Times New Roman" w:hAnsi="Times New Roman" w:cs="Times New Roman"/>
          <w:sz w:val="24"/>
          <w:szCs w:val="24"/>
        </w:rPr>
        <w:t>Международный день распространения грамотности, Международный день памяти жертв фашизма;</w:t>
      </w:r>
      <w:r w:rsidR="00CF5818">
        <w:rPr>
          <w:rFonts w:ascii="Times New Roman" w:hAnsi="Times New Roman" w:cs="Times New Roman"/>
          <w:sz w:val="24"/>
          <w:szCs w:val="24"/>
        </w:rPr>
        <w:t xml:space="preserve"> </w:t>
      </w:r>
      <w:r w:rsidRPr="00F904DD">
        <w:rPr>
          <w:rFonts w:ascii="Times New Roman" w:hAnsi="Times New Roman" w:cs="Times New Roman"/>
          <w:sz w:val="24"/>
          <w:szCs w:val="24"/>
        </w:rPr>
        <w:t>Международный день пожилых людей; Международный день музыки; День защиты животных; День учителя; Международный день школьных библиотек; День отца; День народного единства; День памяти погибших при исполнении служебных обязанностей сотрудников органов внутренних дел России;</w:t>
      </w:r>
      <w:proofErr w:type="gramEnd"/>
      <w:r w:rsidRPr="00F904DD">
        <w:rPr>
          <w:rFonts w:ascii="Times New Roman" w:hAnsi="Times New Roman" w:cs="Times New Roman"/>
          <w:sz w:val="24"/>
          <w:szCs w:val="24"/>
        </w:rPr>
        <w:t xml:space="preserve"> День Матери; День Государственного герба Российской Федерации; День неизвестного </w:t>
      </w:r>
      <w:r w:rsidRPr="00F904DD">
        <w:rPr>
          <w:rFonts w:ascii="Times New Roman" w:hAnsi="Times New Roman" w:cs="Times New Roman"/>
          <w:sz w:val="24"/>
          <w:szCs w:val="24"/>
        </w:rPr>
        <w:lastRenderedPageBreak/>
        <w:t>солдата; Международный день инвалидов; День добровольца (волонтера) в России; День Героев Отечества; День Конституции Российской Федерации (</w:t>
      </w:r>
      <w:hyperlink r:id="rId7" w:history="1">
        <w:r w:rsidR="003D7D3A" w:rsidRPr="00B21A74">
          <w:rPr>
            <w:rStyle w:val="a4"/>
            <w:rFonts w:ascii="Times New Roman" w:hAnsi="Times New Roman" w:cs="Times New Roman"/>
            <w:sz w:val="24"/>
            <w:szCs w:val="24"/>
          </w:rPr>
          <w:t>https://t.me/malkaa2</w:t>
        </w:r>
      </w:hyperlink>
      <w:proofErr w:type="gramStart"/>
      <w:r w:rsidR="003D7D3A">
        <w:rPr>
          <w:rFonts w:ascii="Times New Roman" w:hAnsi="Times New Roman" w:cs="Times New Roman"/>
          <w:sz w:val="24"/>
          <w:szCs w:val="24"/>
        </w:rPr>
        <w:t xml:space="preserve"> </w:t>
      </w:r>
      <w:r w:rsidR="001A58B0" w:rsidRPr="00F904DD">
        <w:rPr>
          <w:rFonts w:ascii="Times New Roman" w:hAnsi="Times New Roman" w:cs="Times New Roman"/>
          <w:sz w:val="24"/>
          <w:szCs w:val="24"/>
        </w:rPr>
        <w:t xml:space="preserve"> </w:t>
      </w:r>
      <w:r w:rsidRPr="00F904DD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Pr="00F904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1367" w:rsidRPr="00F904DD" w:rsidRDefault="001C1367" w:rsidP="00E76549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     Классные руководители вели большую профилактическую работу по предупреждению вредных привычек и формированию культуры ЗОЖ.</w:t>
      </w:r>
    </w:p>
    <w:p w:rsidR="00FE38A8" w:rsidRPr="00F904DD" w:rsidRDefault="00FE38A8" w:rsidP="00E76549">
      <w:pPr>
        <w:jc w:val="both"/>
        <w:rPr>
          <w:rFonts w:eastAsiaTheme="minorEastAsia"/>
          <w:bCs/>
          <w:noProof/>
        </w:rPr>
      </w:pPr>
      <w:r w:rsidRPr="00F904DD">
        <w:rPr>
          <w:rFonts w:eastAsiaTheme="minorEastAsia"/>
          <w:bCs/>
          <w:noProof/>
        </w:rPr>
        <w:t>Работа с учителями, преподающими в классе.</w:t>
      </w:r>
    </w:p>
    <w:p w:rsidR="00FE38A8" w:rsidRPr="00F904DD" w:rsidRDefault="00FE38A8" w:rsidP="00E76549">
      <w:pPr>
        <w:jc w:val="both"/>
        <w:rPr>
          <w:rFonts w:eastAsiaTheme="minorEastAsia"/>
          <w:noProof/>
        </w:rPr>
      </w:pPr>
      <w:r w:rsidRPr="00F904DD">
        <w:rPr>
          <w:rFonts w:eastAsiaTheme="minorEastAsia"/>
          <w:noProof/>
        </w:rPr>
        <w:t xml:space="preserve">-  проводятся   консультации  классного  руководителя  с  учителями-предметниками,  направленные  на  формирование  единства  мнений  и требований  педагогов  по  ключевым   вопросам  воспитания,  на предупреждение  и  разрешение  конфликтов  между  учителями  и  учащимися; </w:t>
      </w:r>
    </w:p>
    <w:p w:rsidR="00FE38A8" w:rsidRPr="00F904DD" w:rsidRDefault="00FE38A8" w:rsidP="00E76549">
      <w:pPr>
        <w:jc w:val="both"/>
        <w:rPr>
          <w:rFonts w:eastAsiaTheme="minorEastAsia"/>
          <w:noProof/>
        </w:rPr>
      </w:pPr>
      <w:r w:rsidRPr="00F904DD">
        <w:rPr>
          <w:rFonts w:eastAsiaTheme="minorEastAsia"/>
          <w:noProof/>
        </w:rPr>
        <w:t>-  привлечение учителей к участию в родительских собраниях класса для объединения усилий в деле обучения и воспитания детей.</w:t>
      </w:r>
    </w:p>
    <w:p w:rsidR="00FE38A8" w:rsidRPr="00F904DD" w:rsidRDefault="00FE38A8" w:rsidP="00E76549">
      <w:pPr>
        <w:jc w:val="both"/>
        <w:rPr>
          <w:rFonts w:eastAsiaTheme="minorEastAsia"/>
        </w:rPr>
      </w:pPr>
      <w:r w:rsidRPr="00F904DD">
        <w:rPr>
          <w:rFonts w:eastAsiaTheme="minorEastAsia"/>
        </w:rPr>
        <w:t>Анализ успеваемости показывает, что часть классных руководителей, используя конструктивные методы и формы, регулярно работает с учащимися и родителями в данном направлении, умеет достичь договоренностей с предметниками, выработать единую стратегию действий. Часть работает, но методы работы не способствуют достижению результата, а значит, нужно искать другие способы и рычаги воздействия, часть – занимается этим вопросом эпизодически.</w:t>
      </w:r>
    </w:p>
    <w:p w:rsidR="006C6A45" w:rsidRPr="00F904DD" w:rsidRDefault="009665E3" w:rsidP="00E76549">
      <w:pPr>
        <w:jc w:val="both"/>
        <w:rPr>
          <w:b/>
        </w:rPr>
      </w:pPr>
      <w:r w:rsidRPr="00F904DD">
        <w:rPr>
          <w:b/>
        </w:rPr>
        <w:t>Контроль и руководство</w:t>
      </w:r>
    </w:p>
    <w:p w:rsidR="00EE78A7" w:rsidRPr="00F904DD" w:rsidRDefault="00437EBB" w:rsidP="00E76549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rPr>
          <w:rStyle w:val="c1"/>
        </w:rPr>
        <w:t>Контроль в школе</w:t>
      </w:r>
      <w:r w:rsidR="00EE78A7" w:rsidRPr="00F904DD">
        <w:rPr>
          <w:rStyle w:val="c1"/>
        </w:rPr>
        <w:t xml:space="preserve"> - это система наблюдения и проверки соответствия </w:t>
      </w:r>
      <w:proofErr w:type="spellStart"/>
      <w:r w:rsidR="00EE78A7" w:rsidRPr="00F904DD">
        <w:rPr>
          <w:rStyle w:val="c1"/>
        </w:rPr>
        <w:t>воспитательно</w:t>
      </w:r>
      <w:proofErr w:type="spellEnd"/>
      <w:r w:rsidR="00EE78A7" w:rsidRPr="00F904DD">
        <w:rPr>
          <w:rStyle w:val="c1"/>
        </w:rPr>
        <w:t xml:space="preserve"> - образовательного процесса целям и задачам образовательной программы, Устава школы и Программы развития школы.</w:t>
      </w:r>
    </w:p>
    <w:p w:rsidR="006C6A45" w:rsidRPr="00F904DD" w:rsidRDefault="00C57E4A" w:rsidP="00E76549">
      <w:pPr>
        <w:pStyle w:val="c0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c1"/>
        </w:rPr>
        <w:t>В течение года</w:t>
      </w:r>
      <w:r w:rsidR="00FE38A8" w:rsidRPr="00F904DD">
        <w:rPr>
          <w:rStyle w:val="c1"/>
        </w:rPr>
        <w:t xml:space="preserve">   проверялись</w:t>
      </w:r>
      <w:r w:rsidR="00EE78A7" w:rsidRPr="00F904DD">
        <w:rPr>
          <w:rStyle w:val="c1"/>
        </w:rPr>
        <w:t xml:space="preserve"> планы классных руководителей</w:t>
      </w:r>
      <w:r w:rsidR="00EE78A7" w:rsidRPr="00F904DD">
        <w:rPr>
          <w:rStyle w:val="c19"/>
        </w:rPr>
        <w:t>. </w:t>
      </w:r>
      <w:r w:rsidR="00EE78A7" w:rsidRPr="00F904DD">
        <w:rPr>
          <w:rStyle w:val="c1"/>
        </w:rPr>
        <w:t xml:space="preserve"> Регулярно проверяется качество проведения классных </w:t>
      </w:r>
      <w:r w:rsidR="00FE38A8" w:rsidRPr="00F904DD">
        <w:rPr>
          <w:rStyle w:val="c1"/>
        </w:rPr>
        <w:t>часов, классных мероприятий путе</w:t>
      </w:r>
      <w:r w:rsidR="00EE78A7" w:rsidRPr="00F904DD">
        <w:rPr>
          <w:rStyle w:val="c1"/>
        </w:rPr>
        <w:t xml:space="preserve">м их посещения. </w:t>
      </w:r>
      <w:r w:rsidR="00FE38A8" w:rsidRPr="00F904DD">
        <w:rPr>
          <w:rStyle w:val="c1"/>
        </w:rPr>
        <w:t xml:space="preserve">Осуществляется контроль над проведением организацией и проведением внеурочных занятий, родительских собраний. Проводится проверка школьной документации. На контроле находятся вопросы реализации воспитательного потенциала урока.  Составлены справки. </w:t>
      </w:r>
      <w:r w:rsidR="00EE78A7" w:rsidRPr="00F904DD">
        <w:rPr>
          <w:rStyle w:val="c1"/>
        </w:rPr>
        <w:t>Итоги обсуждаются на МО классных руководителей</w:t>
      </w:r>
      <w:r w:rsidR="00FE38A8" w:rsidRPr="00F904DD">
        <w:rPr>
          <w:rStyle w:val="c1"/>
        </w:rPr>
        <w:t xml:space="preserve">, на совещаниях при директоре, </w:t>
      </w:r>
      <w:r w:rsidR="001A58B0" w:rsidRPr="00F904DD">
        <w:rPr>
          <w:rStyle w:val="c1"/>
        </w:rPr>
        <w:t>при заместителе директора по ВР, на заседаниях ШВР</w:t>
      </w:r>
    </w:p>
    <w:p w:rsidR="00300B56" w:rsidRPr="00F904DD" w:rsidRDefault="002D7AC1" w:rsidP="00E76549">
      <w:pPr>
        <w:jc w:val="both"/>
        <w:rPr>
          <w:b/>
        </w:rPr>
      </w:pPr>
      <w:r w:rsidRPr="00F904DD">
        <w:rPr>
          <w:b/>
        </w:rPr>
        <w:t>В</w:t>
      </w:r>
      <w:r w:rsidR="00300B56" w:rsidRPr="00F904DD">
        <w:rPr>
          <w:b/>
        </w:rPr>
        <w:t>оенно-патриотическое</w:t>
      </w:r>
    </w:p>
    <w:p w:rsidR="00892877" w:rsidRDefault="00300B56" w:rsidP="00E76549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F904DD">
        <w:t>Одно из основных направлен</w:t>
      </w:r>
      <w:r w:rsidR="009665E3" w:rsidRPr="00F904DD">
        <w:t xml:space="preserve">ий  воспитательной работы школы это военно-патриотическое </w:t>
      </w:r>
      <w:r w:rsidR="004D784D" w:rsidRPr="00F904DD">
        <w:t>воспитание</w:t>
      </w:r>
      <w:r w:rsidR="009665E3" w:rsidRPr="00F904DD">
        <w:t>.</w:t>
      </w:r>
      <w:r w:rsidRPr="00F904DD">
        <w:t xml:space="preserve"> </w:t>
      </w:r>
    </w:p>
    <w:p w:rsidR="00300B56" w:rsidRPr="00F904DD" w:rsidRDefault="00300B56" w:rsidP="00E76549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892877">
        <w:rPr>
          <w:b/>
        </w:rPr>
        <w:t>Цель:</w:t>
      </w:r>
      <w:r w:rsidRPr="00F904DD">
        <w:t xml:space="preserve"> формирование военно-патриотического сознания, развитие чувства сопричастности к судьбам Отечества, сохранение и развитие чувства гордости за свою страну.</w:t>
      </w:r>
    </w:p>
    <w:p w:rsidR="00300B56" w:rsidRPr="00F904DD" w:rsidRDefault="00300B56" w:rsidP="00E76549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F904DD">
        <w:t xml:space="preserve">Для реализации цели были поставлены следующие </w:t>
      </w:r>
      <w:r w:rsidRPr="00892877">
        <w:rPr>
          <w:b/>
        </w:rPr>
        <w:t>задачи</w:t>
      </w:r>
      <w:r w:rsidRPr="00F904DD">
        <w:t>:</w:t>
      </w:r>
    </w:p>
    <w:p w:rsidR="00300B56" w:rsidRPr="00F904DD" w:rsidRDefault="00300B56" w:rsidP="00E7654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F904DD">
        <w:t>- воспитание личности гражданина-патриота Родины, способного встать на защиту </w:t>
      </w:r>
      <w:hyperlink r:id="rId8" w:tooltip="Государственные интересы" w:history="1">
        <w:r w:rsidRPr="00F904DD">
          <w:rPr>
            <w:rStyle w:val="a4"/>
            <w:color w:val="auto"/>
            <w:u w:val="none"/>
            <w:bdr w:val="none" w:sz="0" w:space="0" w:color="auto" w:frame="1"/>
          </w:rPr>
          <w:t>государственных интересов</w:t>
        </w:r>
      </w:hyperlink>
      <w:r w:rsidRPr="00F904DD">
        <w:t> страны;</w:t>
      </w:r>
    </w:p>
    <w:p w:rsidR="00300B56" w:rsidRPr="00F904DD" w:rsidRDefault="00300B56" w:rsidP="00E76549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</w:pPr>
      <w:r w:rsidRPr="00F904DD">
        <w:t>- воспитание отрицательного отношения к насилию, к уничтожению человека, к нарушению прав человека, его свободы, осуждение того, что ведет к человеческим жертвам.</w:t>
      </w:r>
    </w:p>
    <w:p w:rsidR="00300B56" w:rsidRPr="00F904DD" w:rsidRDefault="00300B56" w:rsidP="00E76549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F904DD">
        <w:t>Работа по военно-патриот</w:t>
      </w:r>
      <w:r w:rsidR="002D7AC1" w:rsidRPr="00F904DD">
        <w:t xml:space="preserve">ическому воспитанию </w:t>
      </w:r>
      <w:r w:rsidRPr="00F904DD">
        <w:t>велась согласно плану работы школы на учебный год.</w:t>
      </w:r>
    </w:p>
    <w:p w:rsidR="00B444C0" w:rsidRPr="00F904DD" w:rsidRDefault="00B444C0" w:rsidP="00E76549">
      <w:pPr>
        <w:pStyle w:val="a5"/>
        <w:shd w:val="clear" w:color="auto" w:fill="FFFFFF"/>
        <w:spacing w:before="0" w:beforeAutospacing="0" w:after="0" w:afterAutospacing="0"/>
        <w:ind w:firstLine="360"/>
        <w:jc w:val="both"/>
        <w:textAlignment w:val="baseline"/>
      </w:pPr>
      <w:r w:rsidRPr="00F904DD">
        <w:t>В 2024-2025 году значительный рост количества мероприятий по вс</w:t>
      </w:r>
      <w:r w:rsidR="00FE38A8" w:rsidRPr="00F904DD">
        <w:t>ем направлениям за сче</w:t>
      </w:r>
      <w:r w:rsidR="007B4EC3" w:rsidRPr="00F904DD">
        <w:t xml:space="preserve">т введенных с прошлого года </w:t>
      </w:r>
      <w:r w:rsidRPr="00F904DD">
        <w:t xml:space="preserve"> цикла внеурочных занятий «Ра</w:t>
      </w:r>
      <w:r w:rsidR="001A58B0" w:rsidRPr="00F904DD">
        <w:t>зговоры о важном» «</w:t>
      </w:r>
      <w:proofErr w:type="spellStart"/>
      <w:r w:rsidR="001A58B0" w:rsidRPr="00F904DD">
        <w:t>Профминимум</w:t>
      </w:r>
      <w:proofErr w:type="spellEnd"/>
      <w:r w:rsidR="001A58B0" w:rsidRPr="00F904DD">
        <w:t>».</w:t>
      </w:r>
    </w:p>
    <w:p w:rsidR="00300B56" w:rsidRPr="00CF5818" w:rsidRDefault="00B444C0" w:rsidP="00E76549">
      <w:pPr>
        <w:pStyle w:val="a5"/>
        <w:shd w:val="clear" w:color="auto" w:fill="FFFFFF"/>
        <w:spacing w:before="0" w:beforeAutospacing="0" w:after="0" w:afterAutospacing="0"/>
        <w:ind w:firstLine="357"/>
        <w:contextualSpacing/>
        <w:jc w:val="both"/>
        <w:textAlignment w:val="baseline"/>
      </w:pPr>
      <w:r w:rsidRPr="00F904DD">
        <w:t>Важным элементом формирования патриотического воспитания является Церемония поднятия  флага РФ и исполнения гимна, которые проходят в ОО каждый понедельник</w:t>
      </w:r>
      <w:proofErr w:type="gramStart"/>
      <w:r w:rsidRPr="00F904DD">
        <w:t xml:space="preserve">.. </w:t>
      </w:r>
      <w:proofErr w:type="gramEnd"/>
      <w:r w:rsidRPr="00F904DD">
        <w:t>Гимн исполняется кажд</w:t>
      </w:r>
      <w:r w:rsidR="001A58B0" w:rsidRPr="00F904DD">
        <w:t>ым классом. В</w:t>
      </w:r>
      <w:r w:rsidRPr="00F904DD">
        <w:t>се обучающиеся знают текст Гимна и относятся ответственно к его исполнению. Большую роль в формировании ответственности за судьбу своего Государства оказали Акции  «Письмо солдату» изготовление камуфляжной сетки для воинов СВО.</w:t>
      </w:r>
    </w:p>
    <w:p w:rsidR="0095217C" w:rsidRPr="0095217C" w:rsidRDefault="0095217C" w:rsidP="00E76549">
      <w:pPr>
        <w:pStyle w:val="a5"/>
        <w:shd w:val="clear" w:color="auto" w:fill="FFFFFF"/>
        <w:spacing w:after="0" w:afterAutospacing="0"/>
        <w:ind w:firstLine="357"/>
        <w:contextualSpacing/>
        <w:jc w:val="both"/>
        <w:textAlignment w:val="baseline"/>
      </w:pPr>
      <w:r w:rsidRPr="0095217C">
        <w:lastRenderedPageBreak/>
        <w:t xml:space="preserve">На торжественном митинге « И помнит земля…», подготовленном активистами РДДМ «Движения Первых» и участниками  </w:t>
      </w:r>
      <w:proofErr w:type="spellStart"/>
      <w:r w:rsidRPr="0095217C">
        <w:t>Юнармии</w:t>
      </w:r>
      <w:proofErr w:type="spellEnd"/>
      <w:r w:rsidRPr="0095217C">
        <w:t xml:space="preserve">, учащимися 9 б класса, были освещены хроники событий  13 октября 2005г в </w:t>
      </w:r>
      <w:r w:rsidR="00CF5818" w:rsidRPr="0095217C">
        <w:t>г. Нальчике</w:t>
      </w:r>
      <w:r w:rsidRPr="0095217C">
        <w:t xml:space="preserve">. Ребята подчеркнули то горе и страдание, которое перенесли жители родной республики в этот день. На митинге выступила представитель женсовета </w:t>
      </w:r>
      <w:proofErr w:type="spellStart"/>
      <w:r w:rsidRPr="0095217C">
        <w:t>с.п</w:t>
      </w:r>
      <w:proofErr w:type="spellEnd"/>
      <w:r w:rsidRPr="0095217C">
        <w:t xml:space="preserve">. Малка </w:t>
      </w:r>
      <w:proofErr w:type="spellStart"/>
      <w:r w:rsidRPr="0095217C">
        <w:t>Мидова</w:t>
      </w:r>
      <w:proofErr w:type="spellEnd"/>
      <w:r w:rsidRPr="0095217C">
        <w:t xml:space="preserve"> Ф.Т., рассказавшая об ужасающей  сущности терроризма.  Участники почтили память погибших сотрудников правоохранительных органов и мирных граждан минутой молчания.</w:t>
      </w:r>
    </w:p>
    <w:p w:rsidR="0095217C" w:rsidRPr="0095217C" w:rsidRDefault="0095217C" w:rsidP="00E76549">
      <w:pPr>
        <w:pStyle w:val="a5"/>
        <w:shd w:val="clear" w:color="auto" w:fill="FFFFFF"/>
        <w:spacing w:after="0" w:afterAutospacing="0"/>
        <w:ind w:firstLine="357"/>
        <w:contextualSpacing/>
        <w:jc w:val="both"/>
        <w:textAlignment w:val="baseline"/>
      </w:pPr>
      <w:r w:rsidRPr="0095217C">
        <w:t>Память о тех, кто отдал свою жизнь за безопасность общества, защищая мирных жителей от террористов, навсегда останется в сердцах каждого жителя республики.</w:t>
      </w:r>
    </w:p>
    <w:p w:rsidR="0095217C" w:rsidRPr="0095217C" w:rsidRDefault="00892877" w:rsidP="00E76549">
      <w:pPr>
        <w:pStyle w:val="a5"/>
        <w:shd w:val="clear" w:color="auto" w:fill="FFFFFF"/>
        <w:spacing w:after="0" w:afterAutospacing="0"/>
        <w:ind w:firstLine="357"/>
        <w:contextualSpacing/>
        <w:jc w:val="both"/>
        <w:textAlignment w:val="baseline"/>
      </w:pPr>
      <w:r>
        <w:t>В</w:t>
      </w:r>
      <w:r w:rsidR="0095217C" w:rsidRPr="0095217C">
        <w:t xml:space="preserve"> музее Боевой и Трудовой славы МКОУ «СОШ№2» </w:t>
      </w:r>
      <w:proofErr w:type="spellStart"/>
      <w:r w:rsidR="0095217C" w:rsidRPr="0095217C">
        <w:t>с.п</w:t>
      </w:r>
      <w:proofErr w:type="spellEnd"/>
      <w:r w:rsidR="0095217C" w:rsidRPr="0095217C">
        <w:t xml:space="preserve">. Малка был открыт уголок памяти </w:t>
      </w:r>
      <w:proofErr w:type="spellStart"/>
      <w:r w:rsidR="0095217C" w:rsidRPr="0095217C">
        <w:t>Карданову</w:t>
      </w:r>
      <w:proofErr w:type="spellEnd"/>
      <w:r w:rsidR="0095217C" w:rsidRPr="0095217C">
        <w:t xml:space="preserve"> Руслану </w:t>
      </w:r>
      <w:proofErr w:type="spellStart"/>
      <w:r w:rsidR="0095217C" w:rsidRPr="0095217C">
        <w:t>Анзоровичу</w:t>
      </w:r>
      <w:proofErr w:type="spellEnd"/>
      <w:r w:rsidR="0095217C" w:rsidRPr="0095217C">
        <w:t xml:space="preserve">, погибшему  19. 06. 2024г при исполнении воинского долга в ходе специальной военной операции на территории Украины. На открытии уголка памяти присутствовали   представители администрации с. п. Малка </w:t>
      </w:r>
      <w:proofErr w:type="spellStart"/>
      <w:r w:rsidR="0095217C" w:rsidRPr="0095217C">
        <w:t>Маржохов</w:t>
      </w:r>
      <w:proofErr w:type="spellEnd"/>
      <w:r w:rsidR="0095217C" w:rsidRPr="0095217C">
        <w:t xml:space="preserve"> А.Х., специалист по молодежной политике, </w:t>
      </w:r>
      <w:proofErr w:type="spellStart"/>
      <w:r w:rsidR="0095217C" w:rsidRPr="0095217C">
        <w:t>Журтов</w:t>
      </w:r>
      <w:proofErr w:type="spellEnd"/>
      <w:r w:rsidR="0095217C" w:rsidRPr="0095217C">
        <w:t xml:space="preserve"> А.Х., директор ДК, дедушка </w:t>
      </w:r>
      <w:proofErr w:type="spellStart"/>
      <w:r w:rsidR="0095217C" w:rsidRPr="0095217C">
        <w:t>Карданова</w:t>
      </w:r>
      <w:proofErr w:type="spellEnd"/>
      <w:r w:rsidR="0095217C" w:rsidRPr="0095217C">
        <w:t xml:space="preserve"> Руслана Хасан </w:t>
      </w:r>
      <w:proofErr w:type="spellStart"/>
      <w:r w:rsidR="0095217C" w:rsidRPr="0095217C">
        <w:t>Музович</w:t>
      </w:r>
      <w:proofErr w:type="spellEnd"/>
      <w:r w:rsidR="0095217C" w:rsidRPr="0095217C">
        <w:t>, родной брат и ближайшие родственники.</w:t>
      </w:r>
    </w:p>
    <w:p w:rsidR="0095217C" w:rsidRPr="0095217C" w:rsidRDefault="0095217C" w:rsidP="00E76549">
      <w:pPr>
        <w:pStyle w:val="a5"/>
        <w:shd w:val="clear" w:color="auto" w:fill="FFFFFF"/>
        <w:spacing w:after="0" w:afterAutospacing="0"/>
        <w:ind w:firstLine="357"/>
        <w:contextualSpacing/>
        <w:jc w:val="both"/>
        <w:textAlignment w:val="baseline"/>
      </w:pPr>
      <w:r w:rsidRPr="0095217C">
        <w:t xml:space="preserve">Чтоб не повторились такие страшные страницы в истории </w:t>
      </w:r>
      <w:proofErr w:type="gramStart"/>
      <w:r w:rsidRPr="0095217C">
        <w:t>республики</w:t>
      </w:r>
      <w:proofErr w:type="gramEnd"/>
      <w:r w:rsidRPr="0095217C">
        <w:t xml:space="preserve"> и подрастающее поколение росло с толерантным сознанием, в 1-4 классах бал проведен конкурс чтецов ««Мы за мир во всем мире!». Дети читали стихи о желании жить под мирным небом и любви к своей Родине.</w:t>
      </w:r>
    </w:p>
    <w:p w:rsidR="0095217C" w:rsidRPr="0095217C" w:rsidRDefault="0095217C" w:rsidP="00E76549">
      <w:pPr>
        <w:pStyle w:val="a5"/>
        <w:shd w:val="clear" w:color="auto" w:fill="FFFFFF"/>
        <w:spacing w:after="0" w:afterAutospacing="0"/>
        <w:ind w:firstLine="357"/>
        <w:contextualSpacing/>
        <w:jc w:val="both"/>
        <w:textAlignment w:val="baseline"/>
      </w:pPr>
      <w:r w:rsidRPr="0095217C">
        <w:t xml:space="preserve">В ходе экскурсии  в Музей Боевой  и трудовой славы МКОУ «СОШ№2» </w:t>
      </w:r>
      <w:proofErr w:type="spellStart"/>
      <w:r w:rsidRPr="0095217C">
        <w:t>с.п</w:t>
      </w:r>
      <w:proofErr w:type="spellEnd"/>
      <w:r w:rsidRPr="0095217C">
        <w:t>. Малка  учащиеся 5-6 классов внимательно рассматривали и изучали материалы на экспозиции о выпускниках школы,  выполняющих свой долг на СВО.</w:t>
      </w:r>
    </w:p>
    <w:p w:rsidR="0095217C" w:rsidRPr="0095217C" w:rsidRDefault="0095217C" w:rsidP="00E76549">
      <w:pPr>
        <w:pStyle w:val="a5"/>
        <w:shd w:val="clear" w:color="auto" w:fill="FFFFFF"/>
        <w:spacing w:after="0"/>
        <w:ind w:firstLine="357"/>
        <w:contextualSpacing/>
        <w:jc w:val="both"/>
        <w:textAlignment w:val="baseline"/>
      </w:pPr>
      <w:r w:rsidRPr="0095217C">
        <w:t>С целью развития в школьниках сострадания и соучастия к жертвам терроризма и формирования отрицательного отношения к терроризму были проведены:</w:t>
      </w:r>
    </w:p>
    <w:p w:rsidR="0095217C" w:rsidRPr="0095217C" w:rsidRDefault="0095217C" w:rsidP="00E76549">
      <w:pPr>
        <w:pStyle w:val="a5"/>
        <w:shd w:val="clear" w:color="auto" w:fill="FFFFFF"/>
        <w:spacing w:after="0"/>
        <w:ind w:firstLine="357"/>
        <w:contextualSpacing/>
        <w:jc w:val="both"/>
        <w:textAlignment w:val="baseline"/>
      </w:pPr>
      <w:r w:rsidRPr="0095217C">
        <w:t xml:space="preserve">-Митинг «Почему мы помним третье сентября?» с приглашением участника СВО </w:t>
      </w:r>
      <w:proofErr w:type="spellStart"/>
      <w:r w:rsidRPr="0095217C">
        <w:t>Шханукова</w:t>
      </w:r>
      <w:proofErr w:type="spellEnd"/>
      <w:r w:rsidRPr="0095217C">
        <w:t xml:space="preserve"> </w:t>
      </w:r>
      <w:proofErr w:type="spellStart"/>
      <w:r w:rsidRPr="0095217C">
        <w:t>Мухадина</w:t>
      </w:r>
      <w:proofErr w:type="spellEnd"/>
      <w:r w:rsidRPr="0095217C">
        <w:t xml:space="preserve">. </w:t>
      </w:r>
    </w:p>
    <w:p w:rsidR="002D4B7C" w:rsidRDefault="0095217C" w:rsidP="002D4B7C">
      <w:pPr>
        <w:pStyle w:val="a5"/>
        <w:shd w:val="clear" w:color="auto" w:fill="FFFFFF"/>
        <w:spacing w:after="0"/>
        <w:ind w:firstLine="357"/>
        <w:contextualSpacing/>
        <w:jc w:val="both"/>
        <w:textAlignment w:val="baseline"/>
      </w:pPr>
      <w:r>
        <w:t>-Классные часы:</w:t>
      </w:r>
      <w:r>
        <w:tab/>
        <w:t>"Мы помним…"</w:t>
      </w:r>
      <w:proofErr w:type="gramStart"/>
      <w:r>
        <w:t xml:space="preserve"> ,</w:t>
      </w:r>
      <w:proofErr w:type="gramEnd"/>
      <w:r w:rsidRPr="0095217C">
        <w:t>"Терроризм - война против беззащитных"</w:t>
      </w:r>
      <w:r>
        <w:t>,</w:t>
      </w:r>
      <w:r w:rsidR="002D4B7C">
        <w:t xml:space="preserve"> «Наш мир без террора»</w:t>
      </w:r>
    </w:p>
    <w:p w:rsidR="00300B56" w:rsidRPr="00F904DD" w:rsidRDefault="00B444C0" w:rsidP="002D4B7C">
      <w:pPr>
        <w:pStyle w:val="a5"/>
        <w:shd w:val="clear" w:color="auto" w:fill="FFFFFF"/>
        <w:spacing w:after="0"/>
        <w:ind w:firstLine="357"/>
        <w:contextualSpacing/>
        <w:jc w:val="both"/>
        <w:textAlignment w:val="baseline"/>
      </w:pPr>
      <w:r w:rsidRPr="00F904DD">
        <w:t xml:space="preserve">Патриотическому воспитанию способствовали мероприятия, проведенные в рамках празднования </w:t>
      </w:r>
      <w:r w:rsidR="00300B56" w:rsidRPr="00F904DD">
        <w:rPr>
          <w:b/>
        </w:rPr>
        <w:t xml:space="preserve">Дня </w:t>
      </w:r>
      <w:proofErr w:type="spellStart"/>
      <w:r w:rsidR="00300B56" w:rsidRPr="00F904DD">
        <w:rPr>
          <w:b/>
        </w:rPr>
        <w:t>адыгов</w:t>
      </w:r>
      <w:proofErr w:type="spellEnd"/>
      <w:r w:rsidRPr="00F904DD">
        <w:t>.</w:t>
      </w:r>
    </w:p>
    <w:p w:rsidR="00FA4396" w:rsidRPr="00F904DD" w:rsidRDefault="00FA4396" w:rsidP="002D4B7C">
      <w:pPr>
        <w:ind w:firstLine="357"/>
        <w:jc w:val="both"/>
      </w:pPr>
      <w:r w:rsidRPr="00F904DD">
        <w:t xml:space="preserve">С целью создания условий для воспитания гражданственности и патриотических чувств у подрастающего поколения; формирования у детей патриотических ценностей, уважительного отношения к Родине, ее истории, почтении памяти воинам-героям; воспитания  чувства гордости и сопричастности к наследию своих предков  в школе </w:t>
      </w:r>
      <w:proofErr w:type="gramStart"/>
      <w:r w:rsidRPr="00F904DD">
        <w:t>прошли ряд мероприятий</w:t>
      </w:r>
      <w:proofErr w:type="gramEnd"/>
      <w:r w:rsidRPr="00F904DD">
        <w:t>, приуроченных ко Дню героев Отечества</w:t>
      </w:r>
    </w:p>
    <w:p w:rsidR="00FA4396" w:rsidRPr="00F904DD" w:rsidRDefault="00FA4396" w:rsidP="00E76549">
      <w:pPr>
        <w:ind w:firstLine="708"/>
        <w:jc w:val="both"/>
      </w:pPr>
      <w:r w:rsidRPr="00F904DD">
        <w:t xml:space="preserve">На торжественной линейке «Мы помним Героев имена», посвященной Дню героев Отечества, учащиеся 5 классов под руководством учителя истории </w:t>
      </w:r>
      <w:proofErr w:type="spellStart"/>
      <w:r w:rsidRPr="00F904DD">
        <w:t>Мидовой</w:t>
      </w:r>
      <w:proofErr w:type="spellEnd"/>
      <w:r w:rsidRPr="00F904DD">
        <w:t xml:space="preserve"> Ф.Т. читали стихи, исполняли песни и делились историческими фактами с учащимися школы. </w:t>
      </w:r>
    </w:p>
    <w:p w:rsidR="00FA4396" w:rsidRPr="00F904DD" w:rsidRDefault="00FA4396" w:rsidP="00E76549">
      <w:pPr>
        <w:ind w:firstLine="708"/>
        <w:jc w:val="both"/>
      </w:pPr>
      <w:r w:rsidRPr="00F904DD">
        <w:t>В школе проведены тематические классные часы: « День героев России», «Они сражались за Родину», «Героями не рождаются, героями становятся», «Сердце героя»</w:t>
      </w:r>
    </w:p>
    <w:p w:rsidR="00FA4396" w:rsidRPr="00F904DD" w:rsidRDefault="00FA4396" w:rsidP="00E76549">
      <w:pPr>
        <w:ind w:firstLine="708"/>
        <w:jc w:val="both"/>
      </w:pPr>
      <w:proofErr w:type="gramStart"/>
      <w:r w:rsidRPr="00F904DD">
        <w:t xml:space="preserve">Советником директора по воспитанию и взаимодействию с детскими общественными объединениями  </w:t>
      </w:r>
      <w:proofErr w:type="spellStart"/>
      <w:r w:rsidRPr="00F904DD">
        <w:t>Киповой</w:t>
      </w:r>
      <w:proofErr w:type="spellEnd"/>
      <w:r w:rsidRPr="00F904DD">
        <w:t xml:space="preserve"> Р.Д.</w:t>
      </w:r>
      <w:r w:rsidR="00892877">
        <w:t xml:space="preserve"> </w:t>
      </w:r>
      <w:r w:rsidRPr="00F904DD">
        <w:t>совместно с обучающимися была организована тематическая полка «Герои Отечества».</w:t>
      </w:r>
      <w:proofErr w:type="gramEnd"/>
      <w:r w:rsidRPr="00F904DD">
        <w:t xml:space="preserve"> На выставке были представлены фотографии, книги, газетные статьи, награды земляков, которые  участвовали в Великой Отечественной войне.</w:t>
      </w:r>
    </w:p>
    <w:p w:rsidR="00FA4396" w:rsidRPr="00F904DD" w:rsidRDefault="00FA4396" w:rsidP="00E76549">
      <w:pPr>
        <w:ind w:firstLine="708"/>
        <w:jc w:val="both"/>
      </w:pPr>
      <w:r w:rsidRPr="00F904DD">
        <w:t xml:space="preserve">Для учащихся 2-3 классов участниками клуба старшеклассников была организована  экскурсия в Музей Боевой и Трудовой славы МКОУ «СОШ№2» </w:t>
      </w:r>
      <w:proofErr w:type="spellStart"/>
      <w:r w:rsidRPr="00F904DD">
        <w:t>с.п</w:t>
      </w:r>
      <w:proofErr w:type="spellEnd"/>
      <w:r w:rsidRPr="00F904DD">
        <w:t>. Малка.</w:t>
      </w:r>
    </w:p>
    <w:p w:rsidR="00F1644F" w:rsidRPr="00F904DD" w:rsidRDefault="00F1644F" w:rsidP="00E76549">
      <w:pPr>
        <w:ind w:firstLine="360"/>
        <w:jc w:val="both"/>
      </w:pPr>
    </w:p>
    <w:p w:rsidR="00FA4396" w:rsidRPr="00F904DD" w:rsidRDefault="00FA4396" w:rsidP="00E76549">
      <w:pPr>
        <w:ind w:firstLine="708"/>
        <w:jc w:val="both"/>
        <w:rPr>
          <w:shd w:val="clear" w:color="auto" w:fill="FFFFFF"/>
        </w:rPr>
      </w:pPr>
      <w:r w:rsidRPr="00F904DD">
        <w:rPr>
          <w:shd w:val="clear" w:color="auto" w:fill="FFFFFF"/>
        </w:rPr>
        <w:t xml:space="preserve">С целью сохранения памяти о Героях Советского Союза и Героях России, чьими именами названы улицы </w:t>
      </w:r>
      <w:proofErr w:type="spellStart"/>
      <w:r w:rsidRPr="00F904DD">
        <w:rPr>
          <w:shd w:val="clear" w:color="auto" w:fill="FFFFFF"/>
        </w:rPr>
        <w:t>с.п</w:t>
      </w:r>
      <w:proofErr w:type="spellEnd"/>
      <w:r w:rsidRPr="00F904DD">
        <w:rPr>
          <w:shd w:val="clear" w:color="auto" w:fill="FFFFFF"/>
        </w:rPr>
        <w:t>. Малка 09.12.2024г. в школе прошла республиканская  молодежная акция «Улица Героя».</w:t>
      </w:r>
      <w:r w:rsidR="0094657A">
        <w:rPr>
          <w:shd w:val="clear" w:color="auto" w:fill="FFFFFF"/>
        </w:rPr>
        <w:t xml:space="preserve"> </w:t>
      </w:r>
    </w:p>
    <w:p w:rsidR="00FA4396" w:rsidRPr="00F904DD" w:rsidRDefault="00FA4396" w:rsidP="00E76549">
      <w:pPr>
        <w:ind w:firstLine="708"/>
        <w:jc w:val="both"/>
        <w:rPr>
          <w:shd w:val="clear" w:color="auto" w:fill="FFFFFF"/>
        </w:rPr>
      </w:pPr>
      <w:r w:rsidRPr="00F904DD">
        <w:lastRenderedPageBreak/>
        <w:t xml:space="preserve">Каждая улица является частичкой истории. В названиях улиц отражаются основные события страны, города или села. Героические события прошлого нашей Родины оставили свой след в названиях улиц нашего села. </w:t>
      </w:r>
      <w:r w:rsidRPr="00F904DD">
        <w:rPr>
          <w:shd w:val="clear" w:color="auto" w:fill="FFFFFF"/>
        </w:rPr>
        <w:t xml:space="preserve">В ходе акции учащиеся 5-9 классов, активисты «Движения Первых», участники волонтерского отряда «Добрые сердца», юнармейского отряда «Прометей» подробно изучили информацию об участниках Великой Отечественной войны, чьими именами названы улицы села. </w:t>
      </w:r>
    </w:p>
    <w:p w:rsidR="00FA4396" w:rsidRPr="00F904DD" w:rsidRDefault="00FA4396" w:rsidP="00E76549">
      <w:pPr>
        <w:ind w:firstLine="708"/>
        <w:jc w:val="both"/>
      </w:pPr>
      <w:r w:rsidRPr="00F904DD">
        <w:t xml:space="preserve">Обучающиеся 5 б класса приготовили письма- треугольники, адресованные «всем ныне живущим, чтобы помнили, гордились, хранили». Письма – треугольники содержали информацию о герое </w:t>
      </w:r>
      <w:proofErr w:type="spellStart"/>
      <w:r w:rsidRPr="00F904DD">
        <w:t>Шкахове</w:t>
      </w:r>
      <w:proofErr w:type="spellEnd"/>
      <w:r w:rsidRPr="00F904DD">
        <w:t xml:space="preserve"> Лялю </w:t>
      </w:r>
      <w:proofErr w:type="spellStart"/>
      <w:r w:rsidRPr="00F904DD">
        <w:t>Аслановиче</w:t>
      </w:r>
      <w:proofErr w:type="spellEnd"/>
      <w:r w:rsidRPr="00F904DD">
        <w:t xml:space="preserve">. Ребята с увлечением рассказывали жителям этой улицы историю подвига своего героя. </w:t>
      </w:r>
    </w:p>
    <w:p w:rsidR="00FA4396" w:rsidRPr="00F904DD" w:rsidRDefault="00FA4396" w:rsidP="00E76549">
      <w:pPr>
        <w:ind w:firstLine="708"/>
        <w:jc w:val="both"/>
      </w:pPr>
      <w:r w:rsidRPr="00F904DD">
        <w:t xml:space="preserve">Старшеклассники разработали буклеты и делились ими с жителями улицы в честь </w:t>
      </w:r>
      <w:proofErr w:type="spellStart"/>
      <w:r w:rsidRPr="00F904DD">
        <w:t>Хуранова</w:t>
      </w:r>
      <w:proofErr w:type="spellEnd"/>
      <w:r w:rsidRPr="00F904DD">
        <w:t xml:space="preserve"> Гали </w:t>
      </w:r>
      <w:proofErr w:type="spellStart"/>
      <w:r w:rsidRPr="00F904DD">
        <w:t>Ахмедовича</w:t>
      </w:r>
      <w:proofErr w:type="spellEnd"/>
      <w:r w:rsidRPr="00F904DD">
        <w:t>.</w:t>
      </w:r>
    </w:p>
    <w:p w:rsidR="00A35101" w:rsidRDefault="00FA4396" w:rsidP="00E76549">
      <w:pPr>
        <w:ind w:firstLine="708"/>
        <w:jc w:val="both"/>
      </w:pPr>
      <w:r w:rsidRPr="00F904DD">
        <w:t>Школьники посчитали своим долгом – передать память о подвигах наших героев и уважение к стойкости, мужеству и беззаветной любви к своему Отечеству следующим поколениям. Акция юных патриотов была пронизана неподдельным чувством гордости, восхищения, уважения и благодарности настоящим.</w:t>
      </w:r>
    </w:p>
    <w:p w:rsid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В рамках </w:t>
      </w:r>
      <w:r w:rsidRPr="00A35101">
        <w:rPr>
          <w:rFonts w:eastAsia="Calibri"/>
        </w:rPr>
        <w:t>Всероссийского месячника оборонн</w:t>
      </w:r>
      <w:proofErr w:type="gramStart"/>
      <w:r w:rsidRPr="00A35101">
        <w:rPr>
          <w:rFonts w:eastAsia="Calibri"/>
        </w:rPr>
        <w:t>о-</w:t>
      </w:r>
      <w:proofErr w:type="gramEnd"/>
      <w:r w:rsidRPr="00A35101">
        <w:rPr>
          <w:rFonts w:eastAsia="Calibri"/>
        </w:rPr>
        <w:t xml:space="preserve"> массовой работы </w:t>
      </w:r>
      <w:r>
        <w:rPr>
          <w:rFonts w:eastAsia="Calibri"/>
        </w:rPr>
        <w:t>в МКОУ «СОШ№2» с. п. Малка  прошли мероприятия :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Акция «Лента памяти» (создание видеороликов)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Акция «Блокадный хлеб»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Урок мужества, посвященный Дню полного снятия блокады города Ленинграда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Акция «От сердца – к сердцу»</w:t>
      </w:r>
    </w:p>
    <w:p w:rsidR="00A35101" w:rsidRPr="00A35101" w:rsidRDefault="00A35101" w:rsidP="00A71F89">
      <w:pPr>
        <w:ind w:firstLine="708"/>
        <w:jc w:val="both"/>
        <w:rPr>
          <w:rFonts w:eastAsia="Calibri"/>
        </w:rPr>
      </w:pPr>
      <w:r w:rsidRPr="00A35101">
        <w:rPr>
          <w:rFonts w:eastAsia="Calibri"/>
        </w:rPr>
        <w:t>Уроки мужества,</w:t>
      </w:r>
      <w:r>
        <w:rPr>
          <w:rFonts w:eastAsia="Calibri"/>
        </w:rPr>
        <w:t xml:space="preserve"> классные часы, открытые уроки: </w:t>
      </w:r>
      <w:r w:rsidRPr="00A35101">
        <w:rPr>
          <w:rFonts w:eastAsia="Calibri"/>
        </w:rPr>
        <w:t xml:space="preserve">«Наши </w:t>
      </w:r>
      <w:proofErr w:type="spellStart"/>
      <w:r w:rsidRPr="00A35101">
        <w:rPr>
          <w:rFonts w:eastAsia="Calibri"/>
        </w:rPr>
        <w:t>защитники</w:t>
      </w:r>
      <w:r>
        <w:rPr>
          <w:rFonts w:eastAsia="Calibri"/>
        </w:rPr>
        <w:t>Отечества</w:t>
      </w:r>
      <w:proofErr w:type="spellEnd"/>
      <w:r>
        <w:rPr>
          <w:rFonts w:eastAsia="Calibri"/>
        </w:rPr>
        <w:t>»</w:t>
      </w:r>
      <w:r w:rsidRPr="00A35101">
        <w:rPr>
          <w:rFonts w:eastAsia="Calibri"/>
        </w:rPr>
        <w:t xml:space="preserve"> «Наша Армия не од</w:t>
      </w:r>
      <w:r>
        <w:rPr>
          <w:rFonts w:eastAsia="Calibri"/>
        </w:rPr>
        <w:t xml:space="preserve">на </w:t>
      </w:r>
      <w:proofErr w:type="gramStart"/>
      <w:r>
        <w:rPr>
          <w:rFonts w:eastAsia="Calibri"/>
        </w:rPr>
        <w:t>–с</w:t>
      </w:r>
      <w:proofErr w:type="gramEnd"/>
      <w:r>
        <w:rPr>
          <w:rFonts w:eastAsia="Calibri"/>
        </w:rPr>
        <w:t xml:space="preserve"> нею вся страна», «Рыцарский турнир», </w:t>
      </w:r>
      <w:r w:rsidRPr="00A35101">
        <w:rPr>
          <w:rFonts w:eastAsia="Calibri"/>
        </w:rPr>
        <w:t>«Есть та</w:t>
      </w:r>
      <w:r>
        <w:rPr>
          <w:rFonts w:eastAsia="Calibri"/>
        </w:rPr>
        <w:t xml:space="preserve">кая профессия Родину защищать», «Любить Родину – значит…», </w:t>
      </w:r>
      <w:r w:rsidRPr="00A35101">
        <w:rPr>
          <w:rFonts w:eastAsia="Calibri"/>
        </w:rPr>
        <w:t>«Защи</w:t>
      </w:r>
      <w:r>
        <w:rPr>
          <w:rFonts w:eastAsia="Calibri"/>
        </w:rPr>
        <w:t xml:space="preserve">щать родину-это священный долг», «Славься, Отечество!», </w:t>
      </w:r>
      <w:r w:rsidRPr="00A35101">
        <w:rPr>
          <w:rFonts w:eastAsia="Calibri"/>
        </w:rPr>
        <w:t>«</w:t>
      </w:r>
      <w:r>
        <w:rPr>
          <w:rFonts w:eastAsia="Calibri"/>
        </w:rPr>
        <w:t xml:space="preserve">Мы юные защитники Родины своей», «Мы патриоты!», </w:t>
      </w:r>
      <w:r w:rsidRPr="00A35101">
        <w:rPr>
          <w:rFonts w:eastAsia="Calibri"/>
        </w:rPr>
        <w:t>«Защита Отечес</w:t>
      </w:r>
      <w:r>
        <w:rPr>
          <w:rFonts w:eastAsia="Calibri"/>
        </w:rPr>
        <w:t xml:space="preserve">тва- священный долг гражданина», </w:t>
      </w:r>
      <w:r w:rsidRPr="00A35101">
        <w:rPr>
          <w:rFonts w:eastAsia="Calibri"/>
        </w:rPr>
        <w:t>«Защит</w:t>
      </w:r>
      <w:r>
        <w:rPr>
          <w:rFonts w:eastAsia="Calibri"/>
        </w:rPr>
        <w:t xml:space="preserve">ники Отечества – гордо звучит!», «Долг каждого – родине служить», «По следам спортивной жизни», </w:t>
      </w:r>
      <w:r w:rsidRPr="00A35101">
        <w:rPr>
          <w:rFonts w:eastAsia="Calibri"/>
        </w:rPr>
        <w:t>«Воинской славе, доблести и чести посвящается»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Акция «Сталинградская свеча»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Выставка рисунков «Под мирным небом»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Виртуальная экскурсия "Дорогами Победы"</w:t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 xml:space="preserve">Выставка поделок военной тематики к 23 февраля </w:t>
      </w:r>
    </w:p>
    <w:p w:rsidR="00A35101" w:rsidRPr="00A35101" w:rsidRDefault="00A35101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   -</w:t>
      </w:r>
      <w:r w:rsidRPr="00A35101">
        <w:rPr>
          <w:rFonts w:eastAsia="Calibri"/>
        </w:rPr>
        <w:t>Смотр строя и песни</w:t>
      </w:r>
    </w:p>
    <w:p w:rsid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Спортивно-развлекательные игр</w:t>
      </w:r>
      <w:r>
        <w:rPr>
          <w:rFonts w:eastAsia="Calibri"/>
        </w:rPr>
        <w:t xml:space="preserve">ы: «Веселые старты» и  </w:t>
      </w:r>
      <w:r w:rsidRPr="00A35101">
        <w:rPr>
          <w:rFonts w:eastAsia="Calibri"/>
        </w:rPr>
        <w:t>«А, ну-ка, парни»</w:t>
      </w:r>
      <w:r>
        <w:rPr>
          <w:rFonts w:eastAsia="Calibri"/>
        </w:rPr>
        <w:tab/>
      </w:r>
    </w:p>
    <w:p w:rsidR="00A35101" w:rsidRPr="00A35101" w:rsidRDefault="00A35101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</w:t>
      </w:r>
      <w:r w:rsidRPr="00A35101">
        <w:rPr>
          <w:rFonts w:eastAsia="Calibri"/>
        </w:rPr>
        <w:t>Акции "Наши семейные книги памяти"</w:t>
      </w:r>
    </w:p>
    <w:p w:rsidR="00EE6401" w:rsidRPr="00F904DD" w:rsidRDefault="00EE6401" w:rsidP="00E76549">
      <w:pPr>
        <w:ind w:firstLine="708"/>
        <w:jc w:val="both"/>
        <w:rPr>
          <w:rFonts w:eastAsia="Calibri"/>
        </w:rPr>
      </w:pPr>
      <w:r w:rsidRPr="00F904DD">
        <w:rPr>
          <w:rFonts w:eastAsia="Calibri"/>
        </w:rPr>
        <w:t xml:space="preserve">Школьный музей является эффективным средством патриотического воспитания подрастающего поколения. Музейное пространство </w:t>
      </w:r>
      <w:r w:rsidR="00A35101" w:rsidRPr="00F904DD">
        <w:rPr>
          <w:rFonts w:eastAsia="Calibri"/>
        </w:rPr>
        <w:t>направлено</w:t>
      </w:r>
      <w:r w:rsidRPr="00F904DD">
        <w:rPr>
          <w:rFonts w:eastAsia="Calibri"/>
        </w:rPr>
        <w:t xml:space="preserve"> на  личностно ориентированное воспитание и образование, является маленьким исследовательским центром по  сохранению, возрождению и развитию  культурно-исторических традиций, участвует в диалоге поколений и культуры. Школьный музей является инструментом гражданско-патриотического и духовно-нравственного воспитания, профессионального и личностного самоопределения обучающихся, выступает хранителем традиций. </w:t>
      </w:r>
    </w:p>
    <w:p w:rsidR="00EE6401" w:rsidRPr="00F904DD" w:rsidRDefault="00EE6401" w:rsidP="00E76549">
      <w:pPr>
        <w:ind w:firstLine="708"/>
        <w:jc w:val="both"/>
        <w:rPr>
          <w:rFonts w:eastAsia="Calibri"/>
        </w:rPr>
      </w:pPr>
      <w:r w:rsidRPr="00F904DD">
        <w:rPr>
          <w:rFonts w:eastAsia="Calibri"/>
        </w:rPr>
        <w:t>Реализация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воспитательного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потенциала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 xml:space="preserve">школьного музея 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 xml:space="preserve">предусматривает: </w:t>
      </w:r>
    </w:p>
    <w:p w:rsidR="00C4624B" w:rsidRDefault="00EE6401" w:rsidP="00E76549">
      <w:pPr>
        <w:jc w:val="both"/>
        <w:rPr>
          <w:rFonts w:eastAsia="Calibri"/>
        </w:rPr>
      </w:pPr>
      <w:proofErr w:type="gramStart"/>
      <w:r w:rsidRPr="00F904DD">
        <w:rPr>
          <w:rFonts w:eastAsia="Calibri"/>
        </w:rPr>
        <w:t>проведение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отдельных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уроков мужества,</w:t>
      </w:r>
      <w:r w:rsidRPr="00F904DD">
        <w:rPr>
          <w:rFonts w:eastAsia="Calibri"/>
          <w:spacing w:val="1"/>
        </w:rPr>
        <w:t xml:space="preserve"> классных часов, встреч, </w:t>
      </w:r>
      <w:r w:rsidRPr="00F904DD">
        <w:rPr>
          <w:rFonts w:eastAsia="Calibri"/>
        </w:rPr>
        <w:t>внеурочных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занятий,</w:t>
      </w:r>
      <w:r w:rsidRPr="00F904DD">
        <w:rPr>
          <w:rFonts w:eastAsia="Calibri"/>
          <w:spacing w:val="1"/>
        </w:rPr>
        <w:t xml:space="preserve"> музейных уроков, лекций, </w:t>
      </w:r>
      <w:r w:rsidRPr="00F904DD">
        <w:rPr>
          <w:rFonts w:eastAsia="Calibri"/>
        </w:rPr>
        <w:t>внешкольных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мероприятий,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акций</w:t>
      </w:r>
      <w:r w:rsidRPr="00F904DD">
        <w:rPr>
          <w:rFonts w:eastAsia="Calibri"/>
          <w:spacing w:val="-4"/>
        </w:rPr>
        <w:t xml:space="preserve"> </w:t>
      </w:r>
      <w:r w:rsidRPr="00F904DD">
        <w:rPr>
          <w:rFonts w:eastAsia="Calibri"/>
        </w:rPr>
        <w:t>воспитательной</w:t>
      </w:r>
      <w:r w:rsidRPr="00F904DD">
        <w:rPr>
          <w:rFonts w:eastAsia="Calibri"/>
          <w:spacing w:val="-6"/>
        </w:rPr>
        <w:t xml:space="preserve"> </w:t>
      </w:r>
      <w:r w:rsidR="00C4624B">
        <w:rPr>
          <w:rFonts w:eastAsia="Calibri"/>
        </w:rPr>
        <w:t xml:space="preserve">направленности; </w:t>
      </w:r>
      <w:r w:rsidRPr="00F904DD">
        <w:rPr>
          <w:rFonts w:eastAsia="Calibri"/>
        </w:rPr>
        <w:t>социальные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проекты,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совместно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разрабатываемые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и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реализуемые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обучающимися, педагогами с организациями-партнёрами</w:t>
      </w:r>
      <w:r w:rsidRPr="00F904DD">
        <w:rPr>
          <w:rFonts w:eastAsia="Calibri"/>
          <w:spacing w:val="-68"/>
        </w:rPr>
        <w:t xml:space="preserve">         </w:t>
      </w:r>
      <w:r w:rsidRPr="00F904DD">
        <w:rPr>
          <w:rFonts w:eastAsia="Calibri"/>
        </w:rPr>
        <w:t>патриотической, духовно-нравственной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направленности,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ориентированные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на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воспитание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обучающихся,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преобразование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окружающего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социума,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позитивное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воздействие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на</w:t>
      </w:r>
      <w:r w:rsidRPr="00F904DD">
        <w:rPr>
          <w:rFonts w:eastAsia="Calibri"/>
          <w:spacing w:val="1"/>
        </w:rPr>
        <w:t xml:space="preserve"> </w:t>
      </w:r>
      <w:r w:rsidRPr="00F904DD">
        <w:rPr>
          <w:rFonts w:eastAsia="Calibri"/>
        </w:rPr>
        <w:t>социальное</w:t>
      </w:r>
      <w:r w:rsidRPr="00F904DD">
        <w:rPr>
          <w:rFonts w:eastAsia="Calibri"/>
          <w:spacing w:val="-4"/>
        </w:rPr>
        <w:t xml:space="preserve"> </w:t>
      </w:r>
      <w:r w:rsidRPr="00F904DD">
        <w:rPr>
          <w:rFonts w:eastAsia="Calibri"/>
        </w:rPr>
        <w:t>окружение.</w:t>
      </w:r>
      <w:proofErr w:type="gramEnd"/>
    </w:p>
    <w:p w:rsidR="00EE6401" w:rsidRPr="00F904DD" w:rsidRDefault="00EE6401" w:rsidP="00C4624B">
      <w:pPr>
        <w:ind w:firstLine="708"/>
        <w:jc w:val="both"/>
        <w:rPr>
          <w:rFonts w:eastAsia="Calibri"/>
        </w:rPr>
      </w:pPr>
      <w:r w:rsidRPr="00F904DD">
        <w:rPr>
          <w:rFonts w:eastAsia="Calibri"/>
        </w:rPr>
        <w:lastRenderedPageBreak/>
        <w:t xml:space="preserve">Реализуя образовательно-воспитательную функцию, в музее проведены тематические классные часы, внеклассные мероприятия, уроки мужества в рамках месячников и основных школьных дел. </w:t>
      </w:r>
    </w:p>
    <w:p w:rsidR="00EE6401" w:rsidRPr="00F904DD" w:rsidRDefault="008E4EE7" w:rsidP="00E76549">
      <w:pPr>
        <w:jc w:val="both"/>
        <w:rPr>
          <w:rFonts w:eastAsia="Calibri"/>
        </w:rPr>
      </w:pPr>
      <w:r>
        <w:rPr>
          <w:rFonts w:eastAsia="Calibri"/>
        </w:rPr>
        <w:t>Учителя  истории, литератур</w:t>
      </w:r>
      <w:r w:rsidR="00EE6401" w:rsidRPr="00F904DD">
        <w:rPr>
          <w:rFonts w:eastAsia="Calibri"/>
        </w:rPr>
        <w:t>, музыки  провели  в музее открытые интегрированные  уроки: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-«Легендарная 295-я дивизия» 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>-«После боя хочется слушать музыку вдвойне».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Подобные музейные уроки помогают нам больше узнать об истории и природе родного края, о людях, которые его населяют, об их традициях. 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В музее    работает  группа  юных  экскурсоводов, которая  провела среди всех классов  экскурсии по  разделам  музея:  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 «Никто не забыт, ничто не забыто»;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>«Боевой путь 295-й стрелковой дивизии»;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>«</w:t>
      </w:r>
      <w:proofErr w:type="spellStart"/>
      <w:r w:rsidRPr="00F904DD">
        <w:rPr>
          <w:rFonts w:eastAsia="Calibri"/>
        </w:rPr>
        <w:t>Малкинцы</w:t>
      </w:r>
      <w:proofErr w:type="spellEnd"/>
      <w:r w:rsidRPr="00F904DD">
        <w:rPr>
          <w:rFonts w:eastAsia="Calibri"/>
        </w:rPr>
        <w:t xml:space="preserve"> в боях за Родину»;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>«По следам народного подвига» (партизанское движение в Нагорно-</w:t>
      </w:r>
      <w:proofErr w:type="spellStart"/>
      <w:r w:rsidRPr="00F904DD">
        <w:rPr>
          <w:rFonts w:eastAsia="Calibri"/>
        </w:rPr>
        <w:t>Зольском</w:t>
      </w:r>
      <w:proofErr w:type="spellEnd"/>
      <w:r w:rsidRPr="00F904DD">
        <w:rPr>
          <w:rFonts w:eastAsia="Calibri"/>
        </w:rPr>
        <w:t xml:space="preserve"> районе в годы Великой Отечественной войны»;</w:t>
      </w:r>
    </w:p>
    <w:p w:rsidR="00EE6401" w:rsidRPr="00F904DD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>«Малка прежде и теперь»;</w:t>
      </w:r>
    </w:p>
    <w:p w:rsidR="00EE6401" w:rsidRDefault="00EE6401" w:rsidP="00E76549">
      <w:pPr>
        <w:jc w:val="both"/>
        <w:rPr>
          <w:rFonts w:eastAsia="Calibri"/>
        </w:rPr>
      </w:pPr>
      <w:r w:rsidRPr="00F904DD">
        <w:rPr>
          <w:rFonts w:eastAsia="Calibri"/>
        </w:rPr>
        <w:t>«История моего рода в истории моей страны» (Моя родословная)</w:t>
      </w:r>
    </w:p>
    <w:p w:rsidR="00892877" w:rsidRDefault="00EE6401" w:rsidP="00E76549">
      <w:pPr>
        <w:ind w:firstLine="708"/>
        <w:jc w:val="both"/>
        <w:rPr>
          <w:rFonts w:eastAsia="Calibri"/>
        </w:rPr>
      </w:pPr>
      <w:proofErr w:type="gramStart"/>
      <w:r w:rsidRPr="00F904DD">
        <w:rPr>
          <w:rFonts w:eastAsia="Calibri"/>
        </w:rPr>
        <w:t xml:space="preserve">В школьном музее, с использованием музейных материалов, проведены: мероприятия ко Дню государственности Кабардино-Балкарской Республики, «Это забыть нельзя!» - мероприятия, посвященные Международному дню памяти жертв фашизма,; акция «Свеча памяти», выставка народного промысла «Малка прежде и теперь» ко Дню </w:t>
      </w:r>
      <w:proofErr w:type="spellStart"/>
      <w:r w:rsidRPr="00F904DD">
        <w:rPr>
          <w:rFonts w:eastAsia="Calibri"/>
        </w:rPr>
        <w:t>адыгов</w:t>
      </w:r>
      <w:proofErr w:type="spellEnd"/>
      <w:r w:rsidRPr="00F904DD">
        <w:rPr>
          <w:rFonts w:eastAsia="Calibri"/>
        </w:rPr>
        <w:t xml:space="preserve">, интегрированный урок истории и кабардино-черкесской литературы «У Малки» </w:t>
      </w:r>
      <w:proofErr w:type="spellStart"/>
      <w:r w:rsidRPr="00F904DD">
        <w:rPr>
          <w:rFonts w:eastAsia="Calibri"/>
        </w:rPr>
        <w:t>А.Шортанова</w:t>
      </w:r>
      <w:proofErr w:type="spellEnd"/>
      <w:r w:rsidRPr="00F904DD">
        <w:rPr>
          <w:rFonts w:eastAsia="Calibri"/>
        </w:rPr>
        <w:t xml:space="preserve">, «Неизвестный солдат-Чей – то сын или брат…», «Нельзя научиться любить живых, если не </w:t>
      </w:r>
      <w:r w:rsidR="00892877">
        <w:rPr>
          <w:rFonts w:eastAsia="Calibri"/>
        </w:rPr>
        <w:t>умеешь</w:t>
      </w:r>
      <w:proofErr w:type="gramEnd"/>
      <w:r w:rsidR="00892877">
        <w:rPr>
          <w:rFonts w:eastAsia="Calibri"/>
        </w:rPr>
        <w:t xml:space="preserve"> хранить память о </w:t>
      </w:r>
      <w:proofErr w:type="gramStart"/>
      <w:r w:rsidR="00892877">
        <w:rPr>
          <w:rFonts w:eastAsia="Calibri"/>
        </w:rPr>
        <w:t>павших</w:t>
      </w:r>
      <w:proofErr w:type="gramEnd"/>
      <w:r w:rsidR="00892877">
        <w:rPr>
          <w:rFonts w:eastAsia="Calibri"/>
        </w:rPr>
        <w:t>», у</w:t>
      </w:r>
      <w:r w:rsidR="00892877" w:rsidRPr="00892877">
        <w:rPr>
          <w:rFonts w:eastAsia="Calibri"/>
        </w:rPr>
        <w:t>рок мужества «Ты выстоял, Великий Сталинград!»</w:t>
      </w:r>
      <w:r w:rsidR="00892877">
        <w:rPr>
          <w:rFonts w:eastAsia="Calibri"/>
        </w:rPr>
        <w:t xml:space="preserve">. </w:t>
      </w:r>
    </w:p>
    <w:p w:rsidR="00892877" w:rsidRPr="00892877" w:rsidRDefault="00892877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Самым значимым событием в работе музея было проведение экскурсии для учащихся </w:t>
      </w:r>
      <w:proofErr w:type="spellStart"/>
      <w:r w:rsidR="00A71F89">
        <w:rPr>
          <w:rFonts w:eastAsia="Calibri"/>
        </w:rPr>
        <w:t>малкинских</w:t>
      </w:r>
      <w:proofErr w:type="spellEnd"/>
      <w:r>
        <w:rPr>
          <w:rFonts w:eastAsia="Calibri"/>
        </w:rPr>
        <w:t xml:space="preserve"> 1 и 3 школ «</w:t>
      </w:r>
      <w:r w:rsidRPr="00892877">
        <w:rPr>
          <w:rFonts w:eastAsia="Calibri"/>
        </w:rPr>
        <w:t>Дорогами Победы, тропами памяти…</w:t>
      </w:r>
      <w:r>
        <w:rPr>
          <w:rFonts w:eastAsia="Calibri"/>
        </w:rPr>
        <w:t>»   О</w:t>
      </w:r>
      <w:r w:rsidRPr="00892877">
        <w:rPr>
          <w:rFonts w:eastAsia="Calibri"/>
        </w:rPr>
        <w:t xml:space="preserve">днодневный поход по местам боев за Малку  стал настоящим путешествием во времени, погружением в героическое прошлое. Маршрут, разработанный участниками отряда «Поиск», активистами  Движения Первых, </w:t>
      </w:r>
      <w:r>
        <w:rPr>
          <w:rFonts w:eastAsia="Calibri"/>
        </w:rPr>
        <w:t xml:space="preserve">Юнармейцами и волонтерам </w:t>
      </w:r>
      <w:r w:rsidRPr="00892877">
        <w:rPr>
          <w:rFonts w:eastAsia="Calibri"/>
        </w:rPr>
        <w:t xml:space="preserve"> школы состоял из посещения Музея Боевой и Трудовой славы, Аллеи боевой славы, памятника защитникам </w:t>
      </w:r>
      <w:proofErr w:type="spellStart"/>
      <w:r w:rsidRPr="00892877">
        <w:rPr>
          <w:rFonts w:eastAsia="Calibri"/>
        </w:rPr>
        <w:t>Малкинских</w:t>
      </w:r>
      <w:proofErr w:type="spellEnd"/>
      <w:r w:rsidRPr="00892877">
        <w:rPr>
          <w:rFonts w:eastAsia="Calibri"/>
        </w:rPr>
        <w:t xml:space="preserve"> высот, Дома </w:t>
      </w:r>
      <w:proofErr w:type="spellStart"/>
      <w:r w:rsidRPr="00892877">
        <w:rPr>
          <w:rFonts w:eastAsia="Calibri"/>
        </w:rPr>
        <w:t>Ошхуновых</w:t>
      </w:r>
      <w:proofErr w:type="spellEnd"/>
      <w:r w:rsidRPr="00892877">
        <w:rPr>
          <w:rFonts w:eastAsia="Calibri"/>
        </w:rPr>
        <w:t xml:space="preserve">, Братской могилы. </w:t>
      </w:r>
    </w:p>
    <w:p w:rsidR="00892877" w:rsidRPr="00892877" w:rsidRDefault="00892877" w:rsidP="00E76549">
      <w:pPr>
        <w:jc w:val="both"/>
        <w:rPr>
          <w:rFonts w:eastAsia="Calibri"/>
        </w:rPr>
      </w:pPr>
      <w:r w:rsidRPr="00892877">
        <w:rPr>
          <w:rFonts w:eastAsia="Calibri"/>
        </w:rPr>
        <w:t xml:space="preserve">Учащиеся трех </w:t>
      </w:r>
      <w:proofErr w:type="spellStart"/>
      <w:r w:rsidRPr="00892877">
        <w:rPr>
          <w:rFonts w:eastAsia="Calibri"/>
        </w:rPr>
        <w:t>малкинских</w:t>
      </w:r>
      <w:proofErr w:type="spellEnd"/>
      <w:r w:rsidRPr="00892877">
        <w:rPr>
          <w:rFonts w:eastAsia="Calibri"/>
        </w:rPr>
        <w:t xml:space="preserve"> школ, участники похода, с замиранием сердца слушали</w:t>
      </w:r>
    </w:p>
    <w:p w:rsidR="00EE6401" w:rsidRPr="00F904DD" w:rsidRDefault="00892877" w:rsidP="00E76549">
      <w:pPr>
        <w:jc w:val="both"/>
        <w:rPr>
          <w:rFonts w:eastAsia="Calibri"/>
        </w:rPr>
      </w:pPr>
      <w:r w:rsidRPr="00892877">
        <w:rPr>
          <w:rFonts w:eastAsia="Calibri"/>
        </w:rPr>
        <w:t>экскурсоводов, которые рассказывали об освобождении родного села от</w:t>
      </w:r>
      <w:r w:rsidR="00A71F89">
        <w:rPr>
          <w:rFonts w:eastAsia="Calibri"/>
        </w:rPr>
        <w:t xml:space="preserve"> </w:t>
      </w:r>
      <w:r w:rsidRPr="00892877">
        <w:rPr>
          <w:rFonts w:eastAsia="Calibri"/>
        </w:rPr>
        <w:t>немецко-фашистских захватчиков.</w:t>
      </w:r>
    </w:p>
    <w:p w:rsidR="00F1644F" w:rsidRPr="00A71F89" w:rsidRDefault="00EE6401" w:rsidP="00A71F89">
      <w:pPr>
        <w:ind w:firstLine="708"/>
        <w:jc w:val="both"/>
      </w:pPr>
      <w:r w:rsidRPr="00F904DD">
        <w:t>Школьный музей оказывает большую помощь педагогическому коллективу в  работе по</w:t>
      </w:r>
      <w:r w:rsidR="00892877">
        <w:t xml:space="preserve"> гражданско-патриотическому</w:t>
      </w:r>
      <w:r w:rsidRPr="00F904DD">
        <w:t xml:space="preserve"> воспитанию настоящих людей, по передаче им определенной</w:t>
      </w:r>
      <w:r w:rsidR="00A71F89">
        <w:t xml:space="preserve"> информации, конкретных знаний.</w:t>
      </w:r>
    </w:p>
    <w:p w:rsidR="006C6A45" w:rsidRPr="00F904DD" w:rsidRDefault="006C6A45" w:rsidP="00E76549">
      <w:pPr>
        <w:pStyle w:val="a5"/>
        <w:spacing w:before="0" w:beforeAutospacing="0" w:after="0" w:afterAutospacing="0"/>
        <w:ind w:firstLine="708"/>
        <w:jc w:val="both"/>
        <w:rPr>
          <w:b/>
          <w:shd w:val="clear" w:color="auto" w:fill="FFFFFF"/>
        </w:rPr>
      </w:pPr>
      <w:r w:rsidRPr="00F904DD">
        <w:rPr>
          <w:b/>
          <w:shd w:val="clear" w:color="auto" w:fill="FFFFFF"/>
        </w:rPr>
        <w:t>Духовно-нравственное</w:t>
      </w:r>
    </w:p>
    <w:p w:rsidR="00803B8D" w:rsidRPr="00F904DD" w:rsidRDefault="00803B8D" w:rsidP="00E76549">
      <w:pPr>
        <w:ind w:firstLine="708"/>
        <w:jc w:val="both"/>
      </w:pPr>
      <w:r w:rsidRPr="00F904DD">
        <w:t xml:space="preserve">В ходе тематических  классных часов: </w:t>
      </w:r>
      <w:proofErr w:type="gramStart"/>
      <w:r w:rsidRPr="00F904DD">
        <w:t>«Толерантность – путь к культуре мира», «Мы очень разные, но мы вместе», «Толерантность и мы», «Толерантность к себе и другим», «Толерантность – это…», «Ключ к толерантности», «Традиции и обычаи моей страны», «Дети разных народов, мы, мечтая о дружбе, живем»  ребятам из начальных классов  было показано, что, несмотря на то, что все ученики разные, в классе может быть дружелюбная, толерантная атмосфера.</w:t>
      </w:r>
      <w:proofErr w:type="gramEnd"/>
      <w:r w:rsidRPr="00F904DD">
        <w:t xml:space="preserve"> Особенно этот день запомнился </w:t>
      </w:r>
      <w:proofErr w:type="spellStart"/>
      <w:r w:rsidRPr="00F904DD">
        <w:t>Хажнагоевой</w:t>
      </w:r>
      <w:proofErr w:type="spellEnd"/>
      <w:r w:rsidRPr="00F904DD">
        <w:t xml:space="preserve"> </w:t>
      </w:r>
      <w:proofErr w:type="spellStart"/>
      <w:r w:rsidRPr="00F904DD">
        <w:t>Ясмине</w:t>
      </w:r>
      <w:proofErr w:type="spellEnd"/>
      <w:r w:rsidRPr="00F904DD">
        <w:t>, ученице 1 класса с особенностями развития.</w:t>
      </w:r>
    </w:p>
    <w:p w:rsidR="00803B8D" w:rsidRPr="00F904DD" w:rsidRDefault="00803B8D" w:rsidP="00E76549">
      <w:pPr>
        <w:ind w:firstLine="708"/>
        <w:jc w:val="both"/>
      </w:pPr>
      <w:r w:rsidRPr="00F904DD">
        <w:t xml:space="preserve">В ходе беседы «Единство разных»  с советником по воспитанию </w:t>
      </w:r>
      <w:proofErr w:type="spellStart"/>
      <w:r w:rsidRPr="00F904DD">
        <w:t>Киповой</w:t>
      </w:r>
      <w:proofErr w:type="spellEnd"/>
      <w:r w:rsidRPr="00F904DD">
        <w:t xml:space="preserve"> Р.Д.  учащиеся 10- классов дали определение понятию «толерантность», показали его многоаспектность. </w:t>
      </w:r>
    </w:p>
    <w:p w:rsidR="00803B8D" w:rsidRPr="00F904DD" w:rsidRDefault="00803B8D" w:rsidP="00E76549">
      <w:pPr>
        <w:ind w:firstLine="708"/>
        <w:jc w:val="both"/>
      </w:pPr>
      <w:r w:rsidRPr="00F904DD">
        <w:lastRenderedPageBreak/>
        <w:t xml:space="preserve">После </w:t>
      </w:r>
      <w:proofErr w:type="spellStart"/>
      <w:r w:rsidRPr="00F904DD">
        <w:t>видеолектория</w:t>
      </w:r>
      <w:proofErr w:type="spellEnd"/>
      <w:r w:rsidRPr="00F904DD">
        <w:t xml:space="preserve"> «На пути к толерантному сознанию» (7-минутный фильм Гарри Бардина «Адажио»),  ребята 9-х классов  участвовали в беседе, где обсуждали вечную проблему добра,  зла и духовности. </w:t>
      </w:r>
    </w:p>
    <w:p w:rsidR="00803B8D" w:rsidRPr="00F904DD" w:rsidRDefault="00803B8D" w:rsidP="00E76549">
      <w:pPr>
        <w:ind w:firstLine="708"/>
        <w:jc w:val="both"/>
        <w:rPr>
          <w:shd w:val="clear" w:color="auto" w:fill="FFFFFF"/>
        </w:rPr>
      </w:pPr>
      <w:r w:rsidRPr="00F904DD">
        <w:rPr>
          <w:shd w:val="clear" w:color="auto" w:fill="FFFFFF"/>
        </w:rPr>
        <w:t>На фотоконкурсе «Доброта спасет мир» учащиеся 7-8-х классов старались показать примеры добрых поступков в повседневной жизни.</w:t>
      </w:r>
    </w:p>
    <w:p w:rsidR="00F1644F" w:rsidRPr="00F904DD" w:rsidRDefault="00803B8D" w:rsidP="00E76549">
      <w:pPr>
        <w:ind w:firstLine="708"/>
        <w:jc w:val="both"/>
        <w:rPr>
          <w:shd w:val="clear" w:color="auto" w:fill="FFFFFF"/>
        </w:rPr>
      </w:pPr>
      <w:r w:rsidRPr="00F904DD">
        <w:rPr>
          <w:shd w:val="clear" w:color="auto" w:fill="FFFFFF"/>
        </w:rPr>
        <w:t>Интерактивное оформление  Дерева толерантности для учащихся 6 классов было новым и интересным.</w:t>
      </w:r>
    </w:p>
    <w:p w:rsidR="00F1644F" w:rsidRPr="00F904DD" w:rsidRDefault="00F1644F" w:rsidP="00E76549">
      <w:pPr>
        <w:pStyle w:val="a6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11.11.2024  прошли </w:t>
      </w:r>
      <w:r w:rsidRPr="00F904DD">
        <w:rPr>
          <w:rFonts w:ascii="Times New Roman" w:eastAsia="Calibri" w:hAnsi="Times New Roman" w:cs="Times New Roman"/>
          <w:sz w:val="24"/>
          <w:szCs w:val="24"/>
        </w:rPr>
        <w:t>мероприятий в рамках федерального оперативно  профилактического мероприятия  «Нет ненависти и вражде»</w:t>
      </w:r>
    </w:p>
    <w:p w:rsidR="00FA4396" w:rsidRPr="00F904DD" w:rsidRDefault="00FA4396" w:rsidP="00E76549">
      <w:pPr>
        <w:jc w:val="both"/>
      </w:pPr>
      <w:r w:rsidRPr="00F904DD">
        <w:t>  В рамках добровольческой акции «72 часа добра» учащимися, волонтерами и педагогами  МКОУ</w:t>
      </w:r>
      <w:proofErr w:type="gramStart"/>
      <w:r w:rsidRPr="00F904DD">
        <w:t>«С</w:t>
      </w:r>
      <w:proofErr w:type="gramEnd"/>
      <w:r w:rsidRPr="00F904DD">
        <w:t xml:space="preserve">ОШ №2» </w:t>
      </w:r>
      <w:proofErr w:type="spellStart"/>
      <w:r w:rsidRPr="00F904DD">
        <w:t>с.п</w:t>
      </w:r>
      <w:proofErr w:type="spellEnd"/>
      <w:r w:rsidRPr="00F904DD">
        <w:t>. Малка были проведены различные мероприятия.</w:t>
      </w:r>
    </w:p>
    <w:p w:rsidR="00FA4396" w:rsidRPr="00F904DD" w:rsidRDefault="00FA4396" w:rsidP="00E76549">
      <w:pPr>
        <w:ind w:firstLine="708"/>
        <w:jc w:val="both"/>
      </w:pPr>
      <w:r w:rsidRPr="00F904DD">
        <w:t>11 ноября активисты Движения Первых произвели уборку территории Аллеи боевой славы.</w:t>
      </w:r>
    </w:p>
    <w:p w:rsidR="00FA4396" w:rsidRPr="00F904DD" w:rsidRDefault="00FA4396" w:rsidP="00E76549">
      <w:pPr>
        <w:jc w:val="both"/>
      </w:pPr>
      <w:r w:rsidRPr="00F904DD">
        <w:t xml:space="preserve"> </w:t>
      </w:r>
      <w:r w:rsidRPr="00F904DD">
        <w:tab/>
        <w:t xml:space="preserve">Учащиеся 9а класса Карданов </w:t>
      </w:r>
      <w:proofErr w:type="spellStart"/>
      <w:r w:rsidRPr="00F904DD">
        <w:t>Мухамед</w:t>
      </w:r>
      <w:proofErr w:type="spellEnd"/>
      <w:r w:rsidRPr="00F904DD">
        <w:t xml:space="preserve"> </w:t>
      </w:r>
      <w:proofErr w:type="spellStart"/>
      <w:r w:rsidRPr="00F904DD">
        <w:t>Мусаевич</w:t>
      </w:r>
      <w:proofErr w:type="spellEnd"/>
      <w:r w:rsidRPr="00F904DD">
        <w:t xml:space="preserve"> и Тенгизов Родион Эдуардович помогли обновить школьную мебель. Ребята с мастерством отполировали стулья для кабинета биологии и кабардинского языка. Теперь эти стулья выглядят как новые. </w:t>
      </w:r>
    </w:p>
    <w:p w:rsidR="00FA4396" w:rsidRPr="00F904DD" w:rsidRDefault="00FA4396" w:rsidP="00E76549">
      <w:pPr>
        <w:ind w:firstLine="708"/>
        <w:jc w:val="both"/>
      </w:pPr>
      <w:r w:rsidRPr="00F904DD">
        <w:t>Ученики 5-х классов –юные экологи- помогли разобрать макулатуру. Это была кропотливая и трудная работа, но ребята справились с этой задачей очень хорошо.</w:t>
      </w:r>
    </w:p>
    <w:p w:rsidR="00FA4396" w:rsidRPr="00F904DD" w:rsidRDefault="00FA4396" w:rsidP="00E76549">
      <w:pPr>
        <w:ind w:firstLine="708"/>
        <w:jc w:val="both"/>
      </w:pPr>
      <w:r w:rsidRPr="00F904DD">
        <w:t xml:space="preserve">21 ноября активисты волонтерского отряда «Добрые сердца» посетили  </w:t>
      </w:r>
      <w:proofErr w:type="spellStart"/>
      <w:r w:rsidRPr="00F904DD">
        <w:t>Кумыкову</w:t>
      </w:r>
      <w:proofErr w:type="spellEnd"/>
      <w:r w:rsidRPr="00F904DD">
        <w:t xml:space="preserve"> Камиллу, свою бывшую одноклассницу. Камилла–девочка с особенностями развития. Своим друзьям она очень обрадовалась.</w:t>
      </w:r>
    </w:p>
    <w:p w:rsidR="006C6A45" w:rsidRDefault="00FA4396" w:rsidP="00E76549">
      <w:pPr>
        <w:jc w:val="both"/>
      </w:pPr>
      <w:r w:rsidRPr="00F904DD">
        <w:t xml:space="preserve">   </w:t>
      </w:r>
      <w:r w:rsidRPr="00F904DD">
        <w:tab/>
        <w:t xml:space="preserve"> Акция способствовало вовлечению детей и взрослых в общественно полезную деятельность. А также привлечению внимания к проблемам и оказанию добровольческой </w:t>
      </w:r>
      <w:proofErr w:type="gramStart"/>
      <w:r w:rsidRPr="00F904DD">
        <w:t>помощи</w:t>
      </w:r>
      <w:proofErr w:type="gramEnd"/>
      <w:r w:rsidRPr="00F904DD">
        <w:t xml:space="preserve"> социально незащищенным группам населения.</w:t>
      </w:r>
    </w:p>
    <w:p w:rsidR="00C4624B" w:rsidRDefault="00C234DE" w:rsidP="00C4624B">
      <w:pPr>
        <w:ind w:firstLine="708"/>
        <w:jc w:val="both"/>
      </w:pPr>
      <w:r>
        <w:t xml:space="preserve">14 февраля, в Международный день </w:t>
      </w:r>
      <w:proofErr w:type="spellStart"/>
      <w:r>
        <w:t>книгодарения</w:t>
      </w:r>
      <w:proofErr w:type="spellEnd"/>
      <w:r>
        <w:t xml:space="preserve">, в </w:t>
      </w:r>
      <w:r w:rsidRPr="00C234DE">
        <w:t xml:space="preserve">рамках акции «Дарите книги с любовью» ученики принесли свои любимые книги, поделились историями о них и </w:t>
      </w:r>
      <w:r>
        <w:t xml:space="preserve">подарили их школьной библиотеке, также был обновлен книг </w:t>
      </w:r>
      <w:proofErr w:type="spellStart"/>
      <w:r>
        <w:t>Буккроссинга</w:t>
      </w:r>
      <w:proofErr w:type="spellEnd"/>
      <w:r>
        <w:t>. Акция была проведена совместно с представителями</w:t>
      </w:r>
      <w:r w:rsidR="00C4624B">
        <w:t xml:space="preserve"> </w:t>
      </w:r>
      <w:proofErr w:type="spellStart"/>
      <w:r w:rsidR="00C4624B">
        <w:t>Минмолодежи</w:t>
      </w:r>
      <w:proofErr w:type="spellEnd"/>
      <w:r w:rsidR="00C4624B">
        <w:t xml:space="preserve"> </w:t>
      </w:r>
      <w:proofErr w:type="spellStart"/>
      <w:r w:rsidR="00C4624B">
        <w:t>Зольского</w:t>
      </w:r>
      <w:proofErr w:type="spellEnd"/>
      <w:r w:rsidR="00C4624B">
        <w:t xml:space="preserve"> района.  </w:t>
      </w:r>
    </w:p>
    <w:p w:rsidR="00C234DE" w:rsidRDefault="00C4624B" w:rsidP="00C4624B">
      <w:pPr>
        <w:ind w:firstLine="708"/>
        <w:jc w:val="both"/>
      </w:pPr>
      <w:r>
        <w:t xml:space="preserve"> В преддверии 8 марта</w:t>
      </w:r>
      <w:r w:rsidR="00C234DE">
        <w:t xml:space="preserve"> учащиеся 5-8 классов участвовали в конкурсе «А ну-ка, девочки!»</w:t>
      </w:r>
    </w:p>
    <w:p w:rsidR="00A35101" w:rsidRDefault="00A35101" w:rsidP="00E76549">
      <w:pPr>
        <w:ind w:firstLine="708"/>
        <w:jc w:val="both"/>
      </w:pPr>
      <w:r w:rsidRPr="00A35101">
        <w:t>В рамках Международного Дня памяти жертв Холокоста был организован просмотр  фильма «Д</w:t>
      </w:r>
      <w:r w:rsidR="00C234DE">
        <w:t xml:space="preserve">о свидания, дети» в 9-х классах. </w:t>
      </w:r>
      <w:r w:rsidRPr="00A35101">
        <w:t xml:space="preserve">Это автобиографическая драма Луи </w:t>
      </w:r>
      <w:proofErr w:type="spellStart"/>
      <w:r w:rsidRPr="00A35101">
        <w:t>Маля</w:t>
      </w:r>
      <w:proofErr w:type="spellEnd"/>
      <w:r w:rsidRPr="00A35101">
        <w:t>, снятая в 1987 году, которая рассказывает о детях, живших во французском католическом интернате во время Второй мировой войны.</w:t>
      </w:r>
    </w:p>
    <w:p w:rsidR="00A35101" w:rsidRDefault="00C234DE" w:rsidP="00E76549">
      <w:pPr>
        <w:jc w:val="both"/>
      </w:pPr>
      <w:r>
        <w:tab/>
        <w:t xml:space="preserve">В целях духовно-нравственного воспитания </w:t>
      </w:r>
      <w:r w:rsidR="00547BD7">
        <w:t xml:space="preserve">для </w:t>
      </w:r>
      <w:r w:rsidR="00C4624B">
        <w:t>учащих</w:t>
      </w:r>
      <w:r w:rsidR="00547BD7">
        <w:t>ся 7-11 классов был организован просмотр документального</w:t>
      </w:r>
      <w:r w:rsidRPr="00C234DE">
        <w:t xml:space="preserve"> фильм</w:t>
      </w:r>
      <w:r w:rsidR="00547BD7">
        <w:t>а</w:t>
      </w:r>
      <w:r w:rsidRPr="00C234DE">
        <w:t xml:space="preserve"> «Жить в полный голос». Этот фильм  соединяет истории пяти героев разных национальностей, вероисповеданий, профессий из Москвы, Санкт-Петербурга, Ростова-на-Дону, Татарстана и Донбасса. Каждая из этих историй учит быть неравнодушным к себе и людям, учит не </w:t>
      </w:r>
      <w:proofErr w:type="gramStart"/>
      <w:r w:rsidRPr="00C234DE">
        <w:t>сдаваться</w:t>
      </w:r>
      <w:proofErr w:type="gramEnd"/>
      <w:r w:rsidRPr="00C234DE">
        <w:t xml:space="preserve"> во что бы то ни стало, верить в свои силы и горячо любить свою Родину</w:t>
      </w:r>
      <w:r w:rsidR="00547BD7">
        <w:t>.</w:t>
      </w:r>
    </w:p>
    <w:p w:rsidR="00547BD7" w:rsidRDefault="00547BD7" w:rsidP="00E76549">
      <w:pPr>
        <w:jc w:val="both"/>
      </w:pPr>
      <w:r>
        <w:tab/>
      </w:r>
      <w:r w:rsidRPr="00547BD7">
        <w:t>Ежегодно 14 марта отмечается День адыгского языка и письменности, который утвержден в 2000 году в честь выхода в свет в Тифлисе 14 марта 1853 года первого «Букваря че</w:t>
      </w:r>
      <w:r>
        <w:t xml:space="preserve">ркесского народа» </w:t>
      </w:r>
      <w:proofErr w:type="spellStart"/>
      <w:r>
        <w:t>Умара</w:t>
      </w:r>
      <w:proofErr w:type="spellEnd"/>
      <w:r>
        <w:t xml:space="preserve"> </w:t>
      </w:r>
      <w:proofErr w:type="spellStart"/>
      <w:r>
        <w:t>Берсея</w:t>
      </w:r>
      <w:proofErr w:type="spellEnd"/>
      <w:r>
        <w:t xml:space="preserve">. </w:t>
      </w:r>
      <w:r w:rsidRPr="00547BD7">
        <w:t>К этому дню приурочена Международная просветительская акция "Тотальный диктант на адыгском языке".</w:t>
      </w:r>
      <w:r>
        <w:t xml:space="preserve"> Учащиеся и учителя приняли активное участие в диктанте. </w:t>
      </w:r>
    </w:p>
    <w:p w:rsidR="00547BD7" w:rsidRDefault="00C4624B" w:rsidP="00E76549">
      <w:pPr>
        <w:jc w:val="both"/>
      </w:pPr>
      <w:r>
        <w:tab/>
        <w:t xml:space="preserve"> Духовному воспитанию</w:t>
      </w:r>
      <w:r w:rsidR="00547BD7">
        <w:t xml:space="preserve"> способствовало и участие в конкурсе "Язык предков", который был проведен </w:t>
      </w:r>
      <w:r w:rsidR="00547BD7" w:rsidRPr="00547BD7">
        <w:t xml:space="preserve"> в историко-краеведческом музее</w:t>
      </w:r>
      <w:r>
        <w:t xml:space="preserve"> </w:t>
      </w:r>
      <w:proofErr w:type="spellStart"/>
      <w:r w:rsidR="00547BD7">
        <w:t>Зольского</w:t>
      </w:r>
      <w:proofErr w:type="spellEnd"/>
      <w:r w:rsidR="00547BD7">
        <w:t xml:space="preserve"> района</w:t>
      </w:r>
      <w:r w:rsidR="00547BD7" w:rsidRPr="00547BD7">
        <w:t xml:space="preserve">. Вопросы были связаны с жизнью и творчеством адыгских просветителей, писателей и поэтов, уроженцев </w:t>
      </w:r>
      <w:proofErr w:type="spellStart"/>
      <w:r w:rsidR="00547BD7" w:rsidRPr="00547BD7">
        <w:t>Зольского</w:t>
      </w:r>
      <w:proofErr w:type="spellEnd"/>
      <w:r w:rsidR="00547BD7" w:rsidRPr="00547BD7">
        <w:t xml:space="preserve"> района.</w:t>
      </w:r>
    </w:p>
    <w:p w:rsidR="00C234DE" w:rsidRPr="00F904DD" w:rsidRDefault="00C234DE" w:rsidP="00E76549">
      <w:pPr>
        <w:jc w:val="both"/>
      </w:pPr>
      <w:r>
        <w:tab/>
      </w:r>
    </w:p>
    <w:p w:rsidR="003C4D31" w:rsidRPr="00C4624B" w:rsidRDefault="003C4D31" w:rsidP="00E76549">
      <w:pPr>
        <w:ind w:firstLine="708"/>
        <w:jc w:val="both"/>
        <w:rPr>
          <w:b/>
        </w:rPr>
      </w:pPr>
      <w:r w:rsidRPr="00C4624B">
        <w:rPr>
          <w:b/>
        </w:rPr>
        <w:t>Гражданско-пр</w:t>
      </w:r>
      <w:r w:rsidR="00B444C0" w:rsidRPr="00C4624B">
        <w:rPr>
          <w:b/>
        </w:rPr>
        <w:t>а</w:t>
      </w:r>
      <w:r w:rsidRPr="00C4624B">
        <w:rPr>
          <w:b/>
        </w:rPr>
        <w:t>вовое.</w:t>
      </w:r>
    </w:p>
    <w:p w:rsidR="002D42B4" w:rsidRPr="00C4624B" w:rsidRDefault="00B444C0" w:rsidP="00E76549">
      <w:pPr>
        <w:pStyle w:val="a5"/>
        <w:spacing w:before="0" w:beforeAutospacing="0" w:after="0" w:afterAutospacing="0"/>
        <w:jc w:val="both"/>
      </w:pPr>
      <w:r w:rsidRPr="00C4624B">
        <w:rPr>
          <w:rFonts w:eastAsiaTheme="minorHAnsi"/>
          <w:lang w:eastAsia="en-US"/>
        </w:rPr>
        <w:lastRenderedPageBreak/>
        <w:t xml:space="preserve">Гражданско – правовое </w:t>
      </w:r>
      <w:r w:rsidR="003C4D31" w:rsidRPr="00C4624B">
        <w:rPr>
          <w:bCs/>
        </w:rPr>
        <w:t>воспитание - одно</w:t>
      </w:r>
      <w:r w:rsidR="003C4D31" w:rsidRPr="00C4624B">
        <w:t xml:space="preserve"> из основных направлений  воспитательной работы школы</w:t>
      </w:r>
      <w:r w:rsidR="002D42B4" w:rsidRPr="00C4624B">
        <w:t>.</w:t>
      </w:r>
    </w:p>
    <w:p w:rsidR="002D42B4" w:rsidRPr="00C4624B" w:rsidRDefault="002D42B4" w:rsidP="00E76549">
      <w:pPr>
        <w:ind w:firstLine="708"/>
        <w:jc w:val="both"/>
      </w:pPr>
      <w:r w:rsidRPr="00C4624B">
        <w:rPr>
          <w:b/>
        </w:rPr>
        <w:t>Цель:</w:t>
      </w:r>
      <w:r w:rsidRPr="00C4624B">
        <w:t xml:space="preserve"> формирование активной гражданской позиции обучающегося и развитие чувства патриотизма как важнейших духовно-нравственных и социальных ценностей. </w:t>
      </w:r>
    </w:p>
    <w:p w:rsidR="002D42B4" w:rsidRPr="00C4624B" w:rsidRDefault="002D42B4" w:rsidP="00E76549">
      <w:pPr>
        <w:ind w:firstLine="708"/>
        <w:jc w:val="both"/>
        <w:rPr>
          <w:b/>
        </w:rPr>
      </w:pPr>
      <w:r w:rsidRPr="00C4624B">
        <w:rPr>
          <w:b/>
        </w:rPr>
        <w:t xml:space="preserve">Задачи: </w:t>
      </w:r>
    </w:p>
    <w:p w:rsidR="002D42B4" w:rsidRPr="00F904DD" w:rsidRDefault="002D42B4" w:rsidP="00E76549">
      <w:pPr>
        <w:jc w:val="both"/>
      </w:pPr>
      <w:r w:rsidRPr="00C4624B">
        <w:t xml:space="preserve">- воспитание гражданской </w:t>
      </w:r>
      <w:r w:rsidRPr="00F904DD">
        <w:t xml:space="preserve">зрелости, привития любви к своей Родине, устойчивого желания способствовать ее процветанию; </w:t>
      </w:r>
    </w:p>
    <w:p w:rsidR="002D42B4" w:rsidRPr="00F904DD" w:rsidRDefault="002D42B4" w:rsidP="00E76549">
      <w:pPr>
        <w:jc w:val="both"/>
      </w:pPr>
      <w:r w:rsidRPr="00F904DD">
        <w:t xml:space="preserve">- формирование гражданско-правовой культуры учащихся на основе принципов демократии; </w:t>
      </w:r>
    </w:p>
    <w:p w:rsidR="002D42B4" w:rsidRPr="00F904DD" w:rsidRDefault="002D42B4" w:rsidP="00E76549">
      <w:pPr>
        <w:jc w:val="both"/>
      </w:pPr>
      <w:r w:rsidRPr="00F904DD">
        <w:t xml:space="preserve">- воспитание чувства гордости и любви к своей Родине; </w:t>
      </w:r>
    </w:p>
    <w:p w:rsidR="002D42B4" w:rsidRPr="00F904DD" w:rsidRDefault="002D42B4" w:rsidP="00E76549">
      <w:pPr>
        <w:jc w:val="both"/>
      </w:pPr>
      <w:r w:rsidRPr="00F904DD">
        <w:t xml:space="preserve">-привитие уважения к Государственному гербу и Государственному флагу, к героическому прошлому, к культуре своего народа, любви к родному языку; </w:t>
      </w:r>
    </w:p>
    <w:p w:rsidR="002D42B4" w:rsidRPr="00F904DD" w:rsidRDefault="002D42B4" w:rsidP="00E76549">
      <w:pPr>
        <w:jc w:val="both"/>
      </w:pPr>
      <w:r w:rsidRPr="00F904DD">
        <w:t xml:space="preserve">- привитие чувства гордости за героическое прошлое своего народа; </w:t>
      </w:r>
    </w:p>
    <w:p w:rsidR="002D42B4" w:rsidRPr="00F904DD" w:rsidRDefault="002D42B4" w:rsidP="00E76549">
      <w:pPr>
        <w:jc w:val="both"/>
      </w:pPr>
      <w:r w:rsidRPr="00F904DD">
        <w:t xml:space="preserve">-  воспитание в духе национального взаимодействия разных наций и народов; </w:t>
      </w:r>
    </w:p>
    <w:p w:rsidR="002D42B4" w:rsidRPr="00F904DD" w:rsidRDefault="002D42B4" w:rsidP="00E76549">
      <w:pPr>
        <w:jc w:val="both"/>
      </w:pPr>
      <w:r w:rsidRPr="00F904DD">
        <w:t xml:space="preserve">- воспитание уважительного отношения к национальной духовной культуре своего народа, его языку, истории, обычаям, традициям, чувства солидарности и единства народов, населяющих нашу страну; </w:t>
      </w:r>
    </w:p>
    <w:p w:rsidR="002D42B4" w:rsidRPr="00F904DD" w:rsidRDefault="002D42B4" w:rsidP="00E76549">
      <w:pPr>
        <w:jc w:val="both"/>
      </w:pPr>
      <w:r w:rsidRPr="00F904DD">
        <w:t>- воспитание уважения к заслугам перед Родиной старшего поколения.</w:t>
      </w:r>
    </w:p>
    <w:p w:rsidR="003C4D31" w:rsidRPr="00F904DD" w:rsidRDefault="002D42B4" w:rsidP="00E76549">
      <w:pPr>
        <w:pStyle w:val="a5"/>
        <w:spacing w:before="0" w:beforeAutospacing="0" w:after="0" w:afterAutospacing="0"/>
        <w:jc w:val="both"/>
      </w:pPr>
      <w:r w:rsidRPr="00F904DD">
        <w:t xml:space="preserve">В первом полугодии в </w:t>
      </w:r>
      <w:r w:rsidR="003C4D31" w:rsidRPr="00F904DD">
        <w:t xml:space="preserve">школе проделана определенная работа в этом </w:t>
      </w:r>
      <w:r w:rsidRPr="00F904DD">
        <w:t>направлении</w:t>
      </w:r>
      <w:r w:rsidR="003C4D31" w:rsidRPr="00F904DD">
        <w:t>.</w:t>
      </w:r>
    </w:p>
    <w:p w:rsidR="00F1644F" w:rsidRPr="00F904DD" w:rsidRDefault="00F1644F" w:rsidP="00E76549">
      <w:pPr>
        <w:pStyle w:val="a5"/>
        <w:spacing w:before="0" w:beforeAutospacing="0" w:after="0" w:afterAutospacing="0"/>
        <w:jc w:val="both"/>
      </w:pPr>
    </w:p>
    <w:p w:rsidR="00F1644F" w:rsidRPr="00F904DD" w:rsidRDefault="00F1644F" w:rsidP="00E76549">
      <w:pPr>
        <w:ind w:firstLine="708"/>
        <w:jc w:val="both"/>
        <w:rPr>
          <w:rFonts w:eastAsia="Calibri"/>
        </w:rPr>
      </w:pPr>
      <w:r w:rsidRPr="00F904DD">
        <w:rPr>
          <w:rFonts w:eastAsia="Calibri"/>
        </w:rPr>
        <w:t xml:space="preserve">Ежегодно в рамках празднования Дня прав человека (10 декабря) в общеобразовательных школах, колледжах Российской Федерации традиционно проводится образовательная акция – Всероссийский единый урок «Права человека.  </w:t>
      </w:r>
    </w:p>
    <w:p w:rsidR="00F1644F" w:rsidRPr="00F904DD" w:rsidRDefault="00F1644F" w:rsidP="00E76549">
      <w:pPr>
        <w:ind w:firstLine="708"/>
        <w:jc w:val="both"/>
        <w:rPr>
          <w:rFonts w:eastAsia="Calibri"/>
        </w:rPr>
      </w:pPr>
      <w:r w:rsidRPr="00F904DD">
        <w:rPr>
          <w:rFonts w:eastAsia="Calibri"/>
        </w:rPr>
        <w:t xml:space="preserve">10.12.2024г.  МКОУ «СОШ№2» </w:t>
      </w:r>
      <w:proofErr w:type="spellStart"/>
      <w:r w:rsidRPr="00F904DD">
        <w:rPr>
          <w:rFonts w:eastAsia="Calibri"/>
        </w:rPr>
        <w:t>с.п</w:t>
      </w:r>
      <w:proofErr w:type="spellEnd"/>
      <w:r w:rsidRPr="00F904DD">
        <w:rPr>
          <w:rFonts w:eastAsia="Calibri"/>
        </w:rPr>
        <w:t xml:space="preserve">. </w:t>
      </w:r>
      <w:proofErr w:type="gramStart"/>
      <w:r w:rsidRPr="00F904DD">
        <w:rPr>
          <w:rFonts w:eastAsia="Calibri"/>
        </w:rPr>
        <w:t>Малка присоединилась к данной акции и  в 1-11 классах  провела единые уроки в различных формах:  классные часы, викторины, игры, беседы, такие как «10 декабря – День прав человека», «Права человека», «</w:t>
      </w:r>
      <w:proofErr w:type="spellStart"/>
      <w:r w:rsidRPr="00F904DD">
        <w:rPr>
          <w:rFonts w:eastAsia="Calibri"/>
        </w:rPr>
        <w:t>Правознайка</w:t>
      </w:r>
      <w:proofErr w:type="spellEnd"/>
      <w:r w:rsidRPr="00F904DD">
        <w:rPr>
          <w:rFonts w:eastAsia="Calibri"/>
        </w:rPr>
        <w:t>», «Права ребенка», «Мои права и обязанности», «Плюсы и минусы Интернета и как они затрагивают наши права», «Нет прав без обязанностей», «В лабиринтах прав» и т.д.</w:t>
      </w:r>
      <w:proofErr w:type="gramEnd"/>
    </w:p>
    <w:p w:rsidR="00EE6401" w:rsidRPr="00F904DD" w:rsidRDefault="006F79CC" w:rsidP="00E76549">
      <w:pPr>
        <w:ind w:firstLine="567"/>
        <w:jc w:val="both"/>
      </w:pPr>
      <w:r w:rsidRPr="00F904DD">
        <w:t xml:space="preserve">В целях решения задач гражданского, патриотического воспитания учащихся, формирования у них   гордости за достижения своей страны и бережного отношения к историческому прошлому и традициям народов России, понимания ценностей демократического общества и важных качеств личности: гражданской позиции, толерантности, патриотизма, популяризации идеи единения многонационального народа Российской Федерации через любовь к Родине, к своему народу с  9 по 12 декабря 2024г в МКОУ «СОШ№2» </w:t>
      </w:r>
      <w:proofErr w:type="spellStart"/>
      <w:r w:rsidRPr="00F904DD">
        <w:t>с.п</w:t>
      </w:r>
      <w:proofErr w:type="spellEnd"/>
      <w:r w:rsidRPr="00F904DD">
        <w:t>. Малка были проведены мероприятия, посвященные Дню Конституции России.</w:t>
      </w:r>
    </w:p>
    <w:p w:rsidR="006F79CC" w:rsidRPr="00F904DD" w:rsidRDefault="006F79CC" w:rsidP="00E76549">
      <w:pPr>
        <w:ind w:firstLine="709"/>
        <w:contextualSpacing/>
        <w:jc w:val="both"/>
      </w:pPr>
      <w:r w:rsidRPr="00F904DD">
        <w:t>09.12.</w:t>
      </w:r>
      <w:r w:rsidR="00F904DD" w:rsidRPr="00F904DD">
        <w:t>2024</w:t>
      </w:r>
      <w:r w:rsidRPr="00F904DD">
        <w:t xml:space="preserve"> г  Мероприятия приуроченные </w:t>
      </w:r>
      <w:proofErr w:type="gramStart"/>
      <w:r w:rsidRPr="00F904DD">
        <w:t>к</w:t>
      </w:r>
      <w:proofErr w:type="gramEnd"/>
      <w:r w:rsidRPr="00F904DD">
        <w:t xml:space="preserve"> Дню конституции РФ  были открыты торжественной линейкой. </w:t>
      </w:r>
    </w:p>
    <w:p w:rsidR="00F904DD" w:rsidRPr="00F904DD" w:rsidRDefault="006F79CC" w:rsidP="00E76549">
      <w:pPr>
        <w:shd w:val="clear" w:color="auto" w:fill="FFFFFF"/>
        <w:spacing w:before="375" w:after="450"/>
        <w:ind w:firstLine="709"/>
        <w:contextualSpacing/>
        <w:jc w:val="both"/>
      </w:pPr>
      <w:r w:rsidRPr="00F904DD">
        <w:t>09.12-10.12 с целью формирования у учащихся понимания сущности и значения Конституции и государственных символов Российской Федерации, воспитания чувства уважения, гордости, патриотизма, расширения кругозора и повышения общей культуры учащихся, были проведены классные часы: «Моя Родина-Россия»,  «Государственные символы России», «</w:t>
      </w:r>
      <w:proofErr w:type="gramStart"/>
      <w:r w:rsidRPr="00F904DD">
        <w:t>Конституция-основной</w:t>
      </w:r>
      <w:proofErr w:type="gramEnd"/>
      <w:r w:rsidRPr="00F904DD">
        <w:t xml:space="preserve"> закон страны», </w:t>
      </w:r>
      <w:r w:rsidRPr="00F904DD">
        <w:rPr>
          <w:rFonts w:eastAsia="Calibri"/>
        </w:rPr>
        <w:t xml:space="preserve">«Государственные символы России», </w:t>
      </w:r>
      <w:r w:rsidRPr="00F904DD">
        <w:t xml:space="preserve"> </w:t>
      </w:r>
      <w:r w:rsidRPr="00F904DD">
        <w:rPr>
          <w:rFonts w:eastAsia="Calibri"/>
        </w:rPr>
        <w:t xml:space="preserve">«Наш адрес-Россия». </w:t>
      </w:r>
      <w:r w:rsidRPr="00F904DD">
        <w:t xml:space="preserve">На мероприятии дети узнали о том, что Конституция – это основной закон государства, что  в нем написаны правила, по </w:t>
      </w:r>
      <w:r w:rsidR="00F904DD" w:rsidRPr="00F904DD">
        <w:t>которым живут все жители России</w:t>
      </w:r>
    </w:p>
    <w:p w:rsidR="006F79CC" w:rsidRPr="00F904DD" w:rsidRDefault="006F79CC" w:rsidP="00E76549">
      <w:pPr>
        <w:shd w:val="clear" w:color="auto" w:fill="FFFFFF"/>
        <w:spacing w:before="375" w:after="450"/>
        <w:ind w:firstLine="709"/>
        <w:contextualSpacing/>
        <w:jc w:val="both"/>
      </w:pPr>
      <w:r w:rsidRPr="00F904DD">
        <w:t>10. 12 среди учащихся 9 классов была проведена познавательная игра «Умники и умницы». Ребята с интересом отвечали на вопросы об истории  Конституции, о государственных символах, об истории страны.</w:t>
      </w:r>
    </w:p>
    <w:p w:rsidR="006F79CC" w:rsidRPr="00F904DD" w:rsidRDefault="006F79CC" w:rsidP="00E76549">
      <w:pPr>
        <w:ind w:firstLine="567"/>
        <w:jc w:val="both"/>
      </w:pPr>
      <w:r w:rsidRPr="00F904DD">
        <w:t xml:space="preserve">11.12 советником директоров по воспитанию и взаимодействию с детскими общественными объединениями </w:t>
      </w:r>
      <w:proofErr w:type="spellStart"/>
      <w:r w:rsidRPr="00F904DD">
        <w:t>Киповой</w:t>
      </w:r>
      <w:proofErr w:type="spellEnd"/>
      <w:r w:rsidRPr="00F904DD">
        <w:t xml:space="preserve"> Р.Д в 8 – х классах была проведена  </w:t>
      </w:r>
      <w:r w:rsidRPr="00F904DD">
        <w:lastRenderedPageBreak/>
        <w:t>интеллектуальная игра «Конституция моей страны» и конкурс рисунков «Конституция глазами ребенка» в 5-х классах.</w:t>
      </w:r>
    </w:p>
    <w:p w:rsidR="006F79CC" w:rsidRPr="00F904DD" w:rsidRDefault="006F79CC" w:rsidP="00E76549">
      <w:pPr>
        <w:ind w:firstLine="567"/>
        <w:jc w:val="both"/>
      </w:pPr>
      <w:r w:rsidRPr="00F904DD">
        <w:t xml:space="preserve">11.12 в 7-х классах была проведена игра </w:t>
      </w:r>
      <w:proofErr w:type="gramStart"/>
      <w:r w:rsidRPr="00F904DD">
        <w:t>–в</w:t>
      </w:r>
      <w:proofErr w:type="gramEnd"/>
      <w:r w:rsidRPr="00F904DD">
        <w:t>икторина «Знаешь ли ты Россию?».</w:t>
      </w:r>
    </w:p>
    <w:p w:rsidR="00CF5818" w:rsidRDefault="006F79CC" w:rsidP="00E76549">
      <w:pPr>
        <w:ind w:firstLine="567"/>
        <w:jc w:val="both"/>
      </w:pPr>
      <w:r w:rsidRPr="00F904DD">
        <w:t xml:space="preserve">12.12 для  учащихся 1-4 классов была организован кинолекторий «Азбука права» с последующим обсуждением. </w:t>
      </w:r>
    </w:p>
    <w:p w:rsidR="006F79CC" w:rsidRPr="00F904DD" w:rsidRDefault="00CF5818" w:rsidP="00E76549">
      <w:pPr>
        <w:ind w:firstLine="567"/>
        <w:jc w:val="both"/>
      </w:pPr>
      <w:r>
        <w:rPr>
          <w:shd w:val="clear" w:color="auto" w:fill="FFFFFF"/>
        </w:rPr>
        <w:t xml:space="preserve"> </w:t>
      </w:r>
      <w:r w:rsidR="006F79CC" w:rsidRPr="00F904DD">
        <w:rPr>
          <w:shd w:val="clear" w:color="auto" w:fill="FFFFFF"/>
        </w:rPr>
        <w:t>Библиотекарем школы  была  организована  книжная  выставка  «Конституция: страницы истории».</w:t>
      </w:r>
      <w:r w:rsidR="006F79CC" w:rsidRPr="00F904DD">
        <w:t> </w:t>
      </w:r>
    </w:p>
    <w:p w:rsidR="00C4624B" w:rsidRDefault="006F79CC" w:rsidP="00E76549">
      <w:pPr>
        <w:shd w:val="clear" w:color="auto" w:fill="FFFFFF"/>
        <w:spacing w:before="375" w:after="450"/>
        <w:jc w:val="both"/>
      </w:pPr>
      <w:r w:rsidRPr="00F904DD">
        <w:t xml:space="preserve">  </w:t>
      </w:r>
      <w:r w:rsidRPr="00F904DD">
        <w:tab/>
        <w:t>Ярким завершением празднования Дня конституции была церемонии вручения паспорта гражданина Российской Федерации учащимся, достигшим 14-летнего возраста. Ребята также получили подарки от РДДМ «Движения Первых». После получения паспорта учащиеся произнесли клятву с честью и достоинством носить высокое звание гражданина России.</w:t>
      </w:r>
    </w:p>
    <w:p w:rsidR="00C4624B" w:rsidRPr="00F904DD" w:rsidRDefault="00C4624B" w:rsidP="00C4624B">
      <w:pPr>
        <w:shd w:val="clear" w:color="auto" w:fill="FFFFFF"/>
        <w:spacing w:before="375" w:after="450"/>
        <w:ind w:firstLine="708"/>
        <w:jc w:val="both"/>
      </w:pPr>
      <w:r>
        <w:t>Церемония</w:t>
      </w:r>
      <w:r w:rsidRPr="00C4624B">
        <w:t xml:space="preserve"> вручения паспорта гражданина Российской Федерации учащимся</w:t>
      </w:r>
      <w:r>
        <w:t>, достигшим 14-</w:t>
      </w:r>
      <w:r w:rsidR="001236E6">
        <w:t xml:space="preserve">летнего возраста, проводилась и ко Дню России. </w:t>
      </w:r>
    </w:p>
    <w:p w:rsidR="006C6A45" w:rsidRPr="00F904DD" w:rsidRDefault="006C6A45" w:rsidP="00E76549">
      <w:pPr>
        <w:pStyle w:val="a5"/>
        <w:spacing w:before="0" w:beforeAutospacing="0" w:after="0" w:afterAutospacing="0"/>
        <w:ind w:firstLine="708"/>
        <w:jc w:val="both"/>
        <w:rPr>
          <w:b/>
          <w:iCs/>
        </w:rPr>
      </w:pPr>
      <w:r w:rsidRPr="00F904DD">
        <w:rPr>
          <w:b/>
        </w:rPr>
        <w:t>Охрана жизни и здоровья детей.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F904DD">
        <w:t>В целях пропаганды безопасности дорожного движения, профилактики детского дорожно-транспортного травматизма, снижения количества ДТП с участием детей и тяжести их последствий, формирования бережного отношения к своей жизни и здоровью с 19 по 23 сентября 2024 года в МКОУ «СОШ</w:t>
      </w:r>
      <w:r w:rsidR="00E86E1B" w:rsidRPr="00F904DD">
        <w:t xml:space="preserve">№2» </w:t>
      </w:r>
      <w:proofErr w:type="spellStart"/>
      <w:r w:rsidR="00E86E1B" w:rsidRPr="00F904DD">
        <w:t>с.п</w:t>
      </w:r>
      <w:proofErr w:type="spellEnd"/>
      <w:r w:rsidR="00E86E1B" w:rsidRPr="00F904DD">
        <w:t>. Малка</w:t>
      </w:r>
      <w:r w:rsidRPr="00F904DD">
        <w:t xml:space="preserve">  проведена  «Неделя безопасности».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В рамках  «Недели безопасности» в школе были проведены различные по форме мероприятия, направленные на предупреждение дорожного травматизма.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Для обучающихся начальных классов были организованы игры и викторины на знание правил дорожного движения, сигналов светофора, правил поведения в общественном месте. Также продемонстрированы видеоролики по правилам дорожного движения.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rPr>
          <w:shd w:val="clear" w:color="auto" w:fill="FFFFFF"/>
        </w:rPr>
        <w:t>Интересными и познавательными для обучающихся средних и старших классов были классные часы «Улица и пешеходы», «Чем опасен скутер?», Безопасное колесо», «Внимание, пешеход!»,  практическое занятие «Оказание первой медицинской помощи пострадавшим в ДТП» в центре  «Точка роста». Ребя</w:t>
      </w:r>
      <w:r w:rsidR="00E86E1B" w:rsidRPr="00F904DD">
        <w:rPr>
          <w:shd w:val="clear" w:color="auto" w:fill="FFFFFF"/>
        </w:rPr>
        <w:t xml:space="preserve">та под руководством </w:t>
      </w:r>
      <w:proofErr w:type="spellStart"/>
      <w:r w:rsidR="00E86E1B" w:rsidRPr="00F904DD">
        <w:rPr>
          <w:shd w:val="clear" w:color="auto" w:fill="FFFFFF"/>
        </w:rPr>
        <w:t>Мальбахова</w:t>
      </w:r>
      <w:proofErr w:type="spellEnd"/>
      <w:r w:rsidR="00E86E1B" w:rsidRPr="00F904DD">
        <w:rPr>
          <w:shd w:val="clear" w:color="auto" w:fill="FFFFFF"/>
        </w:rPr>
        <w:t xml:space="preserve"> Т.И</w:t>
      </w:r>
      <w:r w:rsidRPr="00F904DD">
        <w:rPr>
          <w:shd w:val="clear" w:color="auto" w:fill="FFFFFF"/>
        </w:rPr>
        <w:t>. учились оказывать помощь при «ушибах» и «переломах».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 Во время «Недели безопасности» обучающиеся получили памятки,</w:t>
      </w:r>
      <w:r w:rsidR="00E86E1B" w:rsidRPr="00F904DD">
        <w:t xml:space="preserve"> листовки «Будь осторожен!</w:t>
      </w:r>
      <w:r w:rsidRPr="00F904DD">
        <w:t xml:space="preserve">», </w:t>
      </w:r>
      <w:r w:rsidR="00E86E1B" w:rsidRPr="00F904DD">
        <w:t xml:space="preserve">приготовленные членами </w:t>
      </w:r>
      <w:proofErr w:type="spellStart"/>
      <w:r w:rsidR="00E86E1B" w:rsidRPr="00F904DD">
        <w:t>медиацентра</w:t>
      </w:r>
      <w:proofErr w:type="spellEnd"/>
      <w:r w:rsidR="00E86E1B" w:rsidRPr="00F904DD">
        <w:t xml:space="preserve"> «Взгляд»</w:t>
      </w:r>
      <w:r w:rsidRPr="00F904DD">
        <w:t>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Члены кружка ЮИД провели с учащимися младших классов практические занятия по правилам дорожного движения.</w:t>
      </w:r>
    </w:p>
    <w:p w:rsidR="006C6A45" w:rsidRPr="00F904DD" w:rsidRDefault="006C6A45" w:rsidP="00E76549">
      <w:pPr>
        <w:pStyle w:val="a5"/>
        <w:shd w:val="clear" w:color="auto" w:fill="FFFFFF"/>
        <w:spacing w:before="0" w:beforeAutospacing="0" w:after="0" w:afterAutospacing="0"/>
        <w:ind w:firstLine="708"/>
        <w:jc w:val="both"/>
      </w:pPr>
      <w:r w:rsidRPr="00F904DD">
        <w:t>Все проведённые мероприятия явились частью постоянно осуществляемой школой работы по профилактике детского дорожно – транспортного травматизма.</w:t>
      </w:r>
    </w:p>
    <w:p w:rsidR="006C6A45" w:rsidRPr="00F904DD" w:rsidRDefault="00697AF7" w:rsidP="00E76549">
      <w:pPr>
        <w:tabs>
          <w:tab w:val="left" w:pos="8535"/>
        </w:tabs>
        <w:jc w:val="both"/>
      </w:pPr>
      <w:r w:rsidRPr="00F904DD">
        <w:t xml:space="preserve">           </w:t>
      </w:r>
      <w:r w:rsidR="006C6A45" w:rsidRPr="00F904DD">
        <w:t>В целях обеспечения безопасности и предупреждения ДДТТ на дорогах на сайте ш</w:t>
      </w:r>
      <w:r w:rsidR="00E86E1B" w:rsidRPr="00F904DD">
        <w:t xml:space="preserve">колы и чатах размещены памятки, </w:t>
      </w:r>
      <w:proofErr w:type="gramStart"/>
      <w:r w:rsidR="00E86E1B" w:rsidRPr="00F904DD">
        <w:t>составлены</w:t>
      </w:r>
      <w:proofErr w:type="gramEnd"/>
      <w:r w:rsidR="00E86E1B" w:rsidRPr="00F904DD">
        <w:t xml:space="preserve">  обновлены безопасные маршруты «Дом-</w:t>
      </w:r>
      <w:proofErr w:type="spellStart"/>
      <w:r w:rsidR="00E86E1B" w:rsidRPr="00F904DD">
        <w:t>школа_дом</w:t>
      </w:r>
      <w:proofErr w:type="spellEnd"/>
      <w:r w:rsidR="00E86E1B" w:rsidRPr="00F904DD">
        <w:t>»</w:t>
      </w:r>
    </w:p>
    <w:p w:rsidR="006C6A45" w:rsidRPr="00F904DD" w:rsidRDefault="006C6A45" w:rsidP="00E76549">
      <w:pPr>
        <w:pStyle w:val="a6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 Мероприятия в рамках первого этапа Общероссийской антинаркотической профилактической акции  «</w:t>
      </w:r>
      <w:proofErr w:type="gramStart"/>
      <w:r w:rsidRPr="00F904DD">
        <w:rPr>
          <w:rFonts w:ascii="Times New Roman" w:hAnsi="Times New Roman" w:cs="Times New Roman"/>
          <w:sz w:val="24"/>
          <w:szCs w:val="24"/>
        </w:rPr>
        <w:t>Сообщи</w:t>
      </w:r>
      <w:proofErr w:type="gramEnd"/>
      <w:r w:rsidR="004E31AA" w:rsidRPr="00F904DD">
        <w:rPr>
          <w:rFonts w:ascii="Times New Roman" w:hAnsi="Times New Roman" w:cs="Times New Roman"/>
          <w:sz w:val="24"/>
          <w:szCs w:val="24"/>
        </w:rPr>
        <w:t xml:space="preserve"> </w:t>
      </w:r>
      <w:r w:rsidRPr="00F904DD">
        <w:rPr>
          <w:rFonts w:ascii="Times New Roman" w:hAnsi="Times New Roman" w:cs="Times New Roman"/>
          <w:sz w:val="24"/>
          <w:szCs w:val="24"/>
        </w:rPr>
        <w:t>где торгуют смертью»:</w:t>
      </w:r>
    </w:p>
    <w:p w:rsidR="006C6A45" w:rsidRPr="00F904DD" w:rsidRDefault="006C6A45" w:rsidP="00E76549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 w:rsidRPr="00F904DD">
        <w:rPr>
          <w:shd w:val="clear" w:color="auto" w:fill="FFFFFF"/>
        </w:rPr>
        <w:t xml:space="preserve">- </w:t>
      </w:r>
      <w:r w:rsidRPr="00F904DD">
        <w:t xml:space="preserve">Тренинг по профилактике </w:t>
      </w:r>
      <w:proofErr w:type="spellStart"/>
      <w:r w:rsidRPr="00F904DD">
        <w:t>девиантного</w:t>
      </w:r>
      <w:proofErr w:type="spellEnd"/>
      <w:r w:rsidRPr="00F904DD">
        <w:t xml:space="preserve"> поведения и среди учащихся</w:t>
      </w:r>
      <w:r w:rsidR="00BF67B4" w:rsidRPr="00F904DD">
        <w:t>;</w:t>
      </w:r>
    </w:p>
    <w:p w:rsidR="006C6A45" w:rsidRPr="00F904DD" w:rsidRDefault="006C6A45" w:rsidP="00E76549">
      <w:pPr>
        <w:jc w:val="both"/>
      </w:pPr>
      <w:r w:rsidRPr="00F904DD">
        <w:t xml:space="preserve">- </w:t>
      </w:r>
      <w:r w:rsidR="00697AF7" w:rsidRPr="00F904DD">
        <w:t>к</w:t>
      </w:r>
      <w:r w:rsidRPr="00F904DD">
        <w:t>онкурс рисунков «Скажи наркотикам НЕТ!»</w:t>
      </w:r>
    </w:p>
    <w:p w:rsidR="006C6A45" w:rsidRPr="00F904DD" w:rsidRDefault="006C6A45" w:rsidP="00E76549">
      <w:pPr>
        <w:jc w:val="both"/>
      </w:pPr>
      <w:r w:rsidRPr="00F904DD">
        <w:t xml:space="preserve">- </w:t>
      </w:r>
      <w:r w:rsidR="00697AF7" w:rsidRPr="00F904DD">
        <w:t>о</w:t>
      </w:r>
      <w:r w:rsidRPr="00F904DD">
        <w:t>знакомление и изучение статей 228, 229, 230 УК РФ на уроках «Обществознание».</w:t>
      </w:r>
    </w:p>
    <w:p w:rsidR="006C6A45" w:rsidRPr="00F904DD" w:rsidRDefault="006C6A45" w:rsidP="00E76549">
      <w:pPr>
        <w:jc w:val="both"/>
      </w:pPr>
      <w:r w:rsidRPr="00F904DD">
        <w:t xml:space="preserve">- </w:t>
      </w:r>
      <w:r w:rsidR="00697AF7" w:rsidRPr="00F904DD">
        <w:t>л</w:t>
      </w:r>
      <w:r w:rsidRPr="00F904DD">
        <w:t>екция волонтеров и раздача буклетов «Скажи НЕТ!»</w:t>
      </w:r>
    </w:p>
    <w:p w:rsidR="006C6A45" w:rsidRPr="00F904DD" w:rsidRDefault="006C6A45" w:rsidP="00E76549">
      <w:pPr>
        <w:jc w:val="both"/>
      </w:pPr>
      <w:r w:rsidRPr="00F904DD">
        <w:t xml:space="preserve"> - </w:t>
      </w:r>
      <w:r w:rsidR="00697AF7" w:rsidRPr="00F904DD">
        <w:t>с</w:t>
      </w:r>
      <w:r w:rsidR="00E86E1B" w:rsidRPr="00F904DD">
        <w:t>портивное соревнование по волейболу сред учащихся 9-11 классов</w:t>
      </w:r>
      <w:r w:rsidRPr="00F904DD">
        <w:t>.</w:t>
      </w:r>
    </w:p>
    <w:p w:rsidR="006C6A45" w:rsidRPr="00F904DD" w:rsidRDefault="006C6A45" w:rsidP="00E76549">
      <w:pPr>
        <w:ind w:firstLine="567"/>
        <w:jc w:val="both"/>
      </w:pPr>
      <w:r w:rsidRPr="00F904DD">
        <w:lastRenderedPageBreak/>
        <w:t>В соответствии с планом работы на ноябрь месяц в</w:t>
      </w:r>
      <w:r w:rsidR="00697AF7" w:rsidRPr="00F904DD">
        <w:t xml:space="preserve"> </w:t>
      </w:r>
      <w:r w:rsidRPr="00F904DD">
        <w:t>школе был организован и проведен месячник «Мы за здоровый образ жизни».</w:t>
      </w:r>
    </w:p>
    <w:p w:rsidR="00E86E1B" w:rsidRPr="00F904DD" w:rsidRDefault="00E86E1B" w:rsidP="00A71F89">
      <w:pPr>
        <w:tabs>
          <w:tab w:val="left" w:pos="3261"/>
        </w:tabs>
        <w:ind w:left="-284" w:firstLine="142"/>
        <w:jc w:val="both"/>
      </w:pPr>
      <w:r w:rsidRPr="00F904DD">
        <w:t>В ходе месячника с целью профилактики  вредных привычек среди несовершеннолетних в школе  проводились следующие мероприятия:</w:t>
      </w:r>
    </w:p>
    <w:p w:rsidR="00E86E1B" w:rsidRPr="00F904DD" w:rsidRDefault="00E86E1B" w:rsidP="00A71F89">
      <w:pPr>
        <w:tabs>
          <w:tab w:val="left" w:pos="3261"/>
        </w:tabs>
        <w:ind w:firstLine="567"/>
        <w:jc w:val="both"/>
      </w:pPr>
      <w:r w:rsidRPr="00F904DD">
        <w:t xml:space="preserve">   - Каждый понедельник на линейке проводились информационные минутки «Как сказать наркотикам «нет!», где учащиеся знакомились с информацией и статистикой по проблеме наркомании.</w:t>
      </w:r>
    </w:p>
    <w:p w:rsidR="00E86E1B" w:rsidRPr="00F904DD" w:rsidRDefault="00E86E1B" w:rsidP="00A71F89">
      <w:pPr>
        <w:autoSpaceDE w:val="0"/>
        <w:autoSpaceDN w:val="0"/>
        <w:adjustRightInd w:val="0"/>
        <w:ind w:firstLine="567"/>
        <w:jc w:val="both"/>
      </w:pPr>
      <w:r w:rsidRPr="00F904DD">
        <w:t>С 11 по 20 ноября 2024 года стартовал второй этап межведомственной комплексной оперативно-профилактической акции «Чистое поколение-2024», направленной на формирование негативного отношения к незаконному потреблению наркотических средств и психотропных средств, на пропаганду здорового образа.</w:t>
      </w:r>
    </w:p>
    <w:p w:rsidR="00E86E1B" w:rsidRPr="00F904DD" w:rsidRDefault="00E86E1B" w:rsidP="00A71F89">
      <w:pPr>
        <w:autoSpaceDE w:val="0"/>
        <w:autoSpaceDN w:val="0"/>
        <w:adjustRightInd w:val="0"/>
        <w:ind w:firstLine="567"/>
        <w:jc w:val="both"/>
      </w:pPr>
      <w:r w:rsidRPr="00F904DD">
        <w:t>В рамках этой акции и месячника «Мы за здоровый образ жизни» в нашей школе прошли классные часы и внеклассные мероприятия: ««Шаги к здоровью», «Дорога, которую мы выбираем», «Здоровье это жизнь!», « Я выбираю ЗОЖ», «Здоровье – главная ценность», «Самое дорогое что есть – жизнь», «Здоровым быть здорово!», «Формула здоровья», «Улыбнись жизни»,  «Здорово Жить!»,  «Дань моде или пагубная привычка», «Жизнь бесценна, береги её»,  "Путь в пропасть - мгновенье, путь из пропасти - годы!"(вредные привычки), «Вредные привычки, их влияние на здоровье человека»</w:t>
      </w:r>
    </w:p>
    <w:p w:rsidR="00E86E1B" w:rsidRPr="00F904DD" w:rsidRDefault="00E86E1B" w:rsidP="00A71F89">
      <w:pPr>
        <w:autoSpaceDE w:val="0"/>
        <w:autoSpaceDN w:val="0"/>
        <w:adjustRightInd w:val="0"/>
        <w:ind w:firstLine="567"/>
        <w:jc w:val="both"/>
      </w:pPr>
      <w:r w:rsidRPr="00F904DD">
        <w:t xml:space="preserve">12.11.2024 на ученическом собрании «Разговор на чистоту» руководители спортивного отдела школьного самоуправления, члены </w:t>
      </w:r>
      <w:proofErr w:type="spellStart"/>
      <w:r w:rsidRPr="00F904DD">
        <w:t>Юнармии</w:t>
      </w:r>
      <w:proofErr w:type="spellEnd"/>
      <w:r w:rsidRPr="00F904DD">
        <w:t>, действующие спортсмены провели беседу с учащимися 6-7 классов о необходимости вести здоровый образ жизни и вреде пагубных привычек. Также был оформлен стенд «Мы чистые».</w:t>
      </w:r>
    </w:p>
    <w:p w:rsidR="00E86E1B" w:rsidRPr="00F904DD" w:rsidRDefault="00E86E1B" w:rsidP="00A71F89">
      <w:pPr>
        <w:autoSpaceDE w:val="0"/>
        <w:autoSpaceDN w:val="0"/>
        <w:adjustRightInd w:val="0"/>
        <w:ind w:firstLine="567"/>
        <w:jc w:val="both"/>
      </w:pPr>
      <w:r w:rsidRPr="00F904DD">
        <w:t xml:space="preserve">14.11.2024 </w:t>
      </w:r>
      <w:r w:rsidR="00F904DD" w:rsidRPr="00F904DD">
        <w:t xml:space="preserve">в </w:t>
      </w:r>
      <w:r w:rsidRPr="00F904DD">
        <w:t xml:space="preserve">библиотеке была организована выставка научно-методической литературы «Наркомания – знак беды!», учебно-методических пособий, методических разработок для проведения классных часов, бесед, викторин, которые применяются в работе по предупреждению наркомании, </w:t>
      </w:r>
      <w:proofErr w:type="spellStart"/>
      <w:r w:rsidRPr="00F904DD">
        <w:t>табакокурения</w:t>
      </w:r>
      <w:proofErr w:type="spellEnd"/>
      <w:r w:rsidRPr="00F904DD">
        <w:t xml:space="preserve">, алкоголизма среди учащихся. Оформлены тематические стенды "Умей сказать - НЕТ!", "Наркомания - знак беды". </w:t>
      </w:r>
    </w:p>
    <w:p w:rsidR="00E86E1B" w:rsidRPr="00F904DD" w:rsidRDefault="00E86E1B" w:rsidP="00A71F89">
      <w:pPr>
        <w:ind w:firstLine="567"/>
        <w:jc w:val="both"/>
      </w:pPr>
      <w:r w:rsidRPr="00F904DD">
        <w:t xml:space="preserve"> </w:t>
      </w:r>
      <w:proofErr w:type="gramStart"/>
      <w:r w:rsidRPr="00F904DD">
        <w:t>15.11 старшеклассникам был продемонстрирован видеоролик «Пока не поздно», который наглядно показал безысходность пути, избранной наркоманом в юном возрасте, а главное, полное безразличие к происходящему вокр</w:t>
      </w:r>
      <w:r w:rsidR="0095217C">
        <w:t>уг, отсутствие интереса к жизни</w:t>
      </w:r>
      <w:proofErr w:type="gramEnd"/>
    </w:p>
    <w:p w:rsidR="00E86E1B" w:rsidRPr="00F904DD" w:rsidRDefault="00E86E1B" w:rsidP="00A71F89">
      <w:pPr>
        <w:ind w:firstLine="567"/>
        <w:jc w:val="both"/>
      </w:pPr>
      <w:r w:rsidRPr="00F904DD">
        <w:t xml:space="preserve">-Социальным педагогом школы </w:t>
      </w:r>
      <w:proofErr w:type="spellStart"/>
      <w:r w:rsidRPr="00F904DD">
        <w:t>Хажнагоевой</w:t>
      </w:r>
      <w:proofErr w:type="spellEnd"/>
      <w:r w:rsidRPr="00F904DD">
        <w:t xml:space="preserve"> Р.А. в 7-8 классах был проведен диспут «Скажи наркотикам: «Нет!». Обсуждая ответы, ребята выполняли творческие задания, работая в парах и группах, где говорилось о том, как можно научиться противостоять вредным привычкам. В 9-ом классе был проведен психологический тренинг: «Стили принятия решений» </w:t>
      </w:r>
    </w:p>
    <w:p w:rsidR="00E86E1B" w:rsidRPr="00F904DD" w:rsidRDefault="00E86E1B" w:rsidP="00A71F89">
      <w:pPr>
        <w:ind w:firstLine="567"/>
        <w:jc w:val="both"/>
      </w:pPr>
      <w:r w:rsidRPr="00F904DD">
        <w:t>- Было проведено социально-психологическое тестирование на раннее выявление   употребления наркотических веществ в 7-11 классах. Интереса к наркотическим веществам у учащихся не было выявлено.</w:t>
      </w:r>
    </w:p>
    <w:p w:rsidR="00E86E1B" w:rsidRPr="00F904DD" w:rsidRDefault="00E86E1B" w:rsidP="00A71F89">
      <w:pPr>
        <w:ind w:firstLine="567"/>
        <w:jc w:val="both"/>
      </w:pPr>
      <w:r w:rsidRPr="00F904DD">
        <w:t>-22 ноября в рамках месячника "Мы за здоровый образ жизни" в школе прошло соревнование по волейболу. В соревновании участвовали команды 9-11 классов. Победу одержала команда 11 класса. На втором месте команда 9б.  10 класс был третьим</w:t>
      </w:r>
    </w:p>
    <w:p w:rsidR="00E86E1B" w:rsidRPr="00F904DD" w:rsidRDefault="00E86E1B" w:rsidP="00A71F89">
      <w:pPr>
        <w:ind w:firstLine="567"/>
        <w:jc w:val="both"/>
      </w:pPr>
      <w:r w:rsidRPr="00F904DD">
        <w:t xml:space="preserve">   - В период с 25 ноября по 29 ноября  была сделана выставка фотографий «Семья за здоровый образ жизни», в которой приняли участие учащиеся с 5 по 8 класс. Дети выразили в фотографиях   своё представление о здоровом образе жизни и своё  отношение  к вредным привычкам.</w:t>
      </w:r>
    </w:p>
    <w:p w:rsidR="00E86E1B" w:rsidRPr="00F904DD" w:rsidRDefault="00E86E1B" w:rsidP="00A71F89">
      <w:pPr>
        <w:widowControl w:val="0"/>
        <w:autoSpaceDE w:val="0"/>
        <w:autoSpaceDN w:val="0"/>
        <w:adjustRightInd w:val="0"/>
        <w:ind w:firstLine="567"/>
        <w:jc w:val="both"/>
      </w:pPr>
      <w:r w:rsidRPr="00F904DD">
        <w:t xml:space="preserve">-Очень важную роль в профилактике вредных привычек выполняет просветительская работа родителей. Просвещение родителей осуществляется через родительские лектории, всеобучи, общешкольные и классные родительские собрания. Данная тема затрагивалась на классных родительских собраниях. </w:t>
      </w:r>
    </w:p>
    <w:p w:rsidR="00E86E1B" w:rsidRPr="00F904DD" w:rsidRDefault="00E86E1B" w:rsidP="00A71F89">
      <w:pPr>
        <w:ind w:firstLine="567"/>
        <w:jc w:val="both"/>
      </w:pPr>
      <w:r w:rsidRPr="00F904DD">
        <w:t xml:space="preserve">-В процессе работы в рамках месячника  «Мы за здоровый образ жизни»  упор делался на позитивную профилактику, поощрялось развитие альтернативных привычек (занятие спортом, активный досуг без табака и алкоголя, обоснованный и здоровый режим </w:t>
      </w:r>
      <w:r w:rsidRPr="00F904DD">
        <w:lastRenderedPageBreak/>
        <w:t>труда и питания), которые могут стать барьером, препятствующим поведению, наносящему вред здоровью, и служить альтернативой употребления  наркотических веществ.</w:t>
      </w:r>
    </w:p>
    <w:p w:rsidR="00FB3BB7" w:rsidRDefault="00E86E1B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904DD">
        <w:t xml:space="preserve"> Вопрос профилактики вредных привычек среди несовершеннолетних находился на постоянном контроле директора школы, завуча по УВР, педагогического коллектива школы, работа в данном направлении продолжается постоянно и непрерывно.</w:t>
      </w:r>
      <w:r w:rsidR="00FB3BB7" w:rsidRPr="00FB3BB7">
        <w:t xml:space="preserve"> </w:t>
      </w:r>
    </w:p>
    <w:p w:rsid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К Международному дню без интернета, среди учащихся 5-х классов прошел шашечный турнир «Оазис настольных игр». Ребята поняли, что настольные игры могут быть увлекательным и полезным времяпрепровождением взамен социальным сетям. А среди обучающихся 6-х классов были организованы дебаты «Интернет: опасность или сокровище прогресса?», в </w:t>
      </w:r>
      <w:proofErr w:type="gramStart"/>
      <w:r w:rsidRPr="00FB3BB7">
        <w:t>рамках</w:t>
      </w:r>
      <w:proofErr w:type="gramEnd"/>
      <w:r w:rsidRPr="00FB3BB7">
        <w:t xml:space="preserve"> которых участники смогли аргументировать и обсудить полярность мнений о пользе и вреде Всемирной сети Интернет в современном мире. </w:t>
      </w:r>
    </w:p>
    <w:p w:rsid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В рамках межведомственной комплексной  оперативно-профилактической операции «Чистое поколение – 2025» в школе прошли классные часы с участием социального педагога, тренинги «Как уверенно говорить НЕТ!» с педагогом </w:t>
      </w:r>
      <w:proofErr w:type="gramStart"/>
      <w:r w:rsidRPr="00FB3BB7">
        <w:t>-п</w:t>
      </w:r>
      <w:proofErr w:type="gramEnd"/>
      <w:r w:rsidRPr="00FB3BB7">
        <w:t>сихологом, шашечный турнир «Мы против наркотиков!». Также были разработаны буклеты «НАРКОСТОП</w:t>
      </w:r>
      <w:r>
        <w:t>»</w:t>
      </w:r>
    </w:p>
    <w:p w:rsid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 В рамках первого этапа Общероссийской антинаркотической профилактической акции «Сообщи, где торгуют смертью», с 24.03.2025 по 04.04.25 г.  в  МКОУ «СОШ №2» </w:t>
      </w:r>
      <w:proofErr w:type="spellStart"/>
      <w:r w:rsidRPr="00FB3BB7">
        <w:t>с.п</w:t>
      </w:r>
      <w:proofErr w:type="spellEnd"/>
      <w:r w:rsidRPr="00FB3BB7">
        <w:t>. Малка была проведена акция «Сообщи, где торгуют смертью». Был  оформлен информационный стенд, где были размещены материалы: список телефонов горячих линий, брошюры по пропаганде здорового образа жизни, антинаркотические брошюры и фотографии. В школе были проведены классные часы, изготовление и распространение брошюр и расклейка листовок с номерами телефоно</w:t>
      </w:r>
      <w:r>
        <w:t xml:space="preserve">в </w:t>
      </w:r>
      <w:r w:rsidRPr="00FB3BB7">
        <w:t xml:space="preserve">горячих линий. Круглый стол – викторина « Ты должен знать это». Были также проведены спортивные мероприятия «Спорт </w:t>
      </w:r>
      <w:proofErr w:type="gramStart"/>
      <w:r w:rsidRPr="00FB3BB7">
        <w:t>-а</w:t>
      </w:r>
      <w:proofErr w:type="gramEnd"/>
      <w:r w:rsidRPr="00FB3BB7">
        <w:t>льтернатива пагубным привычкам». Прошла встреча с мед. работником школы на тему « Что ждет наркомана?»</w:t>
      </w:r>
      <w:proofErr w:type="gramStart"/>
      <w:r w:rsidRPr="00FB3BB7">
        <w:t xml:space="preserve"> .</w:t>
      </w:r>
      <w:proofErr w:type="gramEnd"/>
      <w:r w:rsidRPr="00FB3BB7">
        <w:t xml:space="preserve"> Просмотр фильмов антинаркотической направленности. 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«Здоровое начало жизни — залог благополучного будущего</w:t>
      </w:r>
      <w:proofErr w:type="gramStart"/>
      <w:r w:rsidRPr="00FB3BB7">
        <w:t>»-</w:t>
      </w:r>
      <w:proofErr w:type="gramEnd"/>
      <w:r w:rsidRPr="00FB3BB7">
        <w:t>именно под таким девизом прошли мероприятия  7 апреля, приуроченные ко Всемирному  дню здоровья. Этот день позволит еще раз вспомнить о важности душевного и физического здоровья, а также о необходимости его своевременной профилактики.</w:t>
      </w:r>
    </w:p>
    <w:p w:rsid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В рамках этого дня прошли викторины, соревнование по волейболу среди активистов детских организаций, турнир по шашкам и просто веселые </w:t>
      </w:r>
      <w:proofErr w:type="spellStart"/>
      <w:r w:rsidRPr="00FB3BB7">
        <w:t>физминутки</w:t>
      </w:r>
      <w:proofErr w:type="spellEnd"/>
      <w:r w:rsidRPr="00FB3BB7">
        <w:t xml:space="preserve"> на уроках. 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Проведенные мероприятия способствовали привитию навыков здорового образа жизни, приобщению к занятиям по  физической культуре и спорту, развитию творческих способностей. 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В целях профилактики инфекционных болезней в МКОУ «СОШ</w:t>
      </w:r>
      <w:proofErr w:type="gramStart"/>
      <w:r w:rsidRPr="00FB3BB7">
        <w:t>2</w:t>
      </w:r>
      <w:proofErr w:type="gramEnd"/>
      <w:r w:rsidRPr="00FB3BB7">
        <w:t xml:space="preserve">» </w:t>
      </w:r>
      <w:proofErr w:type="spellStart"/>
      <w:r w:rsidRPr="00FB3BB7">
        <w:t>с.п</w:t>
      </w:r>
      <w:proofErr w:type="spellEnd"/>
      <w:r w:rsidRPr="00FB3BB7">
        <w:t>. Малка предприняты следующие меры: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- соблюдаются профилактические и противоэпидемиологические мероприятия, направленные на предупреждение распространения ЭВИ среди детей и персонала в ОУ;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- детские коллективы обеспечены доброкачественной питьевой водой, установлен питьевой режим с обязательным кипячением воды;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- введен запрет на проведение массовых мероприятий при возникновении случаев ЭВИ до стабилизации эпидемиологической обстановки;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- усилено проведение ежедневного «утреннего фильтра» с целью своевременного выявления </w:t>
      </w:r>
      <w:proofErr w:type="gramStart"/>
      <w:r w:rsidRPr="00FB3BB7">
        <w:t>заболевших</w:t>
      </w:r>
      <w:proofErr w:type="gramEnd"/>
      <w:r w:rsidRPr="00FB3BB7">
        <w:t xml:space="preserve"> и обеспечения временной изоляции;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- ОУ  обеспечено запасом дезинфицирующих средств, кожных антисептиков;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- в ОУ проводится дезинфекция </w:t>
      </w:r>
      <w:proofErr w:type="spellStart"/>
      <w:r w:rsidRPr="00FB3BB7">
        <w:t>вирулицидными</w:t>
      </w:r>
      <w:proofErr w:type="spellEnd"/>
      <w:r w:rsidRPr="00FB3BB7">
        <w:t xml:space="preserve"> препаратами, активными в отношении </w:t>
      </w:r>
      <w:proofErr w:type="spellStart"/>
      <w:r w:rsidRPr="00FB3BB7">
        <w:t>энтеровирусов</w:t>
      </w:r>
      <w:proofErr w:type="spellEnd"/>
      <w:r w:rsidRPr="00FB3BB7">
        <w:t>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 xml:space="preserve">- не допускается переуплотнение помещений детьми </w:t>
      </w:r>
      <w:proofErr w:type="gramStart"/>
      <w:r w:rsidRPr="00FB3BB7">
        <w:t>в</w:t>
      </w:r>
      <w:proofErr w:type="gramEnd"/>
      <w:r w:rsidRPr="00FB3BB7">
        <w:t xml:space="preserve"> ДО;</w:t>
      </w:r>
    </w:p>
    <w:p w:rsidR="00FB3BB7" w:rsidRP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t>- проводится разъяснительная работа среди родителей и детей о мерах профилактики ЭВИ и кишечных инфекций;</w:t>
      </w:r>
    </w:p>
    <w:p w:rsidR="00FB3BB7" w:rsidRDefault="00FB3BB7" w:rsidP="00A71F89">
      <w:pPr>
        <w:widowControl w:val="0"/>
        <w:tabs>
          <w:tab w:val="left" w:pos="873"/>
        </w:tabs>
        <w:autoSpaceDE w:val="0"/>
        <w:autoSpaceDN w:val="0"/>
        <w:adjustRightInd w:val="0"/>
        <w:ind w:firstLine="567"/>
        <w:jc w:val="both"/>
      </w:pPr>
      <w:r w:rsidRPr="00FB3BB7">
        <w:lastRenderedPageBreak/>
        <w:t>- информация о проводимых мероприятиях по профилактике ЭВИ размещена на стендах в местах ожидания родителей и на сайте учреждения.</w:t>
      </w:r>
    </w:p>
    <w:p w:rsidR="006C6A45" w:rsidRPr="00F904DD" w:rsidRDefault="006C6A45" w:rsidP="00A71F89">
      <w:pPr>
        <w:pStyle w:val="a5"/>
        <w:spacing w:before="0" w:beforeAutospacing="0" w:after="0" w:afterAutospacing="0"/>
        <w:ind w:firstLine="567"/>
        <w:jc w:val="both"/>
        <w:rPr>
          <w:shd w:val="clear" w:color="auto" w:fill="FFFFFF"/>
        </w:rPr>
      </w:pPr>
    </w:p>
    <w:p w:rsidR="00C16613" w:rsidRPr="00F904DD" w:rsidRDefault="006C6A45" w:rsidP="00E76549">
      <w:pPr>
        <w:ind w:firstLine="708"/>
        <w:jc w:val="both"/>
        <w:rPr>
          <w:b/>
        </w:rPr>
      </w:pPr>
      <w:r w:rsidRPr="00F904DD">
        <w:rPr>
          <w:b/>
        </w:rPr>
        <w:t>Трудово</w:t>
      </w:r>
      <w:r w:rsidR="00FB3BB7">
        <w:rPr>
          <w:b/>
        </w:rPr>
        <w:t xml:space="preserve">е воспитание и профориентация. </w:t>
      </w:r>
    </w:p>
    <w:p w:rsidR="00C16613" w:rsidRPr="004D784D" w:rsidRDefault="00C16613" w:rsidP="00E76549">
      <w:pPr>
        <w:ind w:firstLine="708"/>
        <w:jc w:val="both"/>
      </w:pPr>
      <w:r w:rsidRPr="004D784D">
        <w:t>Одним из  главных направлений работы по воспи</w:t>
      </w:r>
      <w:r w:rsidR="00FB3BB7">
        <w:t xml:space="preserve">танию подрастающего поколения, </w:t>
      </w:r>
      <w:r w:rsidRPr="004D784D">
        <w:t>является  профориентаци</w:t>
      </w:r>
      <w:proofErr w:type="gramStart"/>
      <w:r w:rsidRPr="004D784D">
        <w:t>я-</w:t>
      </w:r>
      <w:proofErr w:type="gramEnd"/>
      <w:r w:rsidRPr="004D784D">
        <w:t xml:space="preserve"> подготовка к сознательному профессиональному самоопределению. Выбор профессии происходит не мгновенно, а в течение длительного времени, поэтому работа по профориентации ведётся постоянно. </w:t>
      </w:r>
    </w:p>
    <w:p w:rsidR="00C16613" w:rsidRPr="004D784D" w:rsidRDefault="00C16613" w:rsidP="00E76549">
      <w:pPr>
        <w:ind w:firstLine="708"/>
        <w:jc w:val="both"/>
      </w:pPr>
      <w:r w:rsidRPr="004D784D">
        <w:t>Организована работа по информированию  выпускников 9-11 классов:</w:t>
      </w:r>
    </w:p>
    <w:p w:rsidR="00C16613" w:rsidRPr="004D784D" w:rsidRDefault="006F79CC" w:rsidP="00E76549">
      <w:pPr>
        <w:ind w:firstLine="708"/>
        <w:jc w:val="both"/>
      </w:pPr>
      <w:r w:rsidRPr="004D784D">
        <w:t>21.11.2024</w:t>
      </w:r>
      <w:r w:rsidR="00C16613" w:rsidRPr="004D784D">
        <w:t>.г. на базе МКОУ</w:t>
      </w:r>
      <w:proofErr w:type="gramStart"/>
      <w:r w:rsidR="00C16613" w:rsidRPr="004D784D">
        <w:t>«С</w:t>
      </w:r>
      <w:proofErr w:type="gramEnd"/>
      <w:r w:rsidR="00C16613" w:rsidRPr="004D784D">
        <w:t xml:space="preserve">ОШ№2» </w:t>
      </w:r>
      <w:proofErr w:type="spellStart"/>
      <w:r w:rsidR="00C16613" w:rsidRPr="004D784D">
        <w:t>с.п</w:t>
      </w:r>
      <w:proofErr w:type="spellEnd"/>
      <w:r w:rsidR="00C16613" w:rsidRPr="004D784D">
        <w:t xml:space="preserve">. Малка  была организована и проведена встреча учащихся 9,11 классов и их родителей с представителями КБГУ. Родители и выпускники получили  полную информацию </w:t>
      </w:r>
      <w:proofErr w:type="gramStart"/>
      <w:r w:rsidR="00C16613" w:rsidRPr="004D784D">
        <w:t>о</w:t>
      </w:r>
      <w:proofErr w:type="gramEnd"/>
      <w:r w:rsidR="00C16613" w:rsidRPr="004D784D">
        <w:t xml:space="preserve"> всех направлениях обучения и правилах поступления, а также новых факультетах  учебного заведения.</w:t>
      </w:r>
    </w:p>
    <w:p w:rsidR="00C16613" w:rsidRPr="004D784D" w:rsidRDefault="00C16613" w:rsidP="00E76549">
      <w:pPr>
        <w:ind w:firstLine="708"/>
        <w:jc w:val="both"/>
      </w:pPr>
    </w:p>
    <w:p w:rsidR="00C16613" w:rsidRPr="004D784D" w:rsidRDefault="006F79CC" w:rsidP="00E76549">
      <w:pPr>
        <w:ind w:firstLine="708"/>
        <w:jc w:val="both"/>
      </w:pPr>
      <w:r w:rsidRPr="004D784D">
        <w:t xml:space="preserve">  25.11.2024</w:t>
      </w:r>
      <w:r w:rsidR="00C16613" w:rsidRPr="004D784D">
        <w:t xml:space="preserve"> г.  Академия гражданской защиты МЧС России провела день открытых дверей для учащихся 9-11 классов. Учащиеся  и их родители  ознакомлены с правилами приема  в академию.</w:t>
      </w:r>
    </w:p>
    <w:p w:rsidR="00C16613" w:rsidRPr="004D784D" w:rsidRDefault="00C16613" w:rsidP="00E76549">
      <w:pPr>
        <w:ind w:firstLine="708"/>
        <w:jc w:val="both"/>
      </w:pPr>
      <w:r w:rsidRPr="004D784D">
        <w:t>С целью  обогащения багажа  родителей приемами воспитания ответственности ребенка при достижении поставленной учебной задачи, а также показать родителям возможности их родительской помощи в достижении поставленной учеником учебной цели, в 9-х классах прошл</w:t>
      </w:r>
      <w:r w:rsidR="006F79CC" w:rsidRPr="004D784D">
        <w:t xml:space="preserve">о родительское собрание по теме </w:t>
      </w:r>
      <w:r w:rsidRPr="004D784D">
        <w:t xml:space="preserve">« Как помочь ребенку в выборе профессии?» </w:t>
      </w:r>
    </w:p>
    <w:p w:rsidR="00C16613" w:rsidRPr="004D784D" w:rsidRDefault="00C16613" w:rsidP="00E76549">
      <w:pPr>
        <w:ind w:firstLine="708"/>
        <w:jc w:val="both"/>
      </w:pPr>
      <w:r w:rsidRPr="004D784D">
        <w:t xml:space="preserve">Классные руководители  рассказали о роли учителя и родителя в выборе профессии ребенком. </w:t>
      </w:r>
    </w:p>
    <w:p w:rsidR="00C16613" w:rsidRPr="004D784D" w:rsidRDefault="00C16613" w:rsidP="00E76549">
      <w:pPr>
        <w:ind w:firstLine="708"/>
        <w:jc w:val="both"/>
      </w:pPr>
      <w:r w:rsidRPr="004D784D">
        <w:t xml:space="preserve">С 1 сентября введена единая модель </w:t>
      </w:r>
      <w:proofErr w:type="spellStart"/>
      <w:r w:rsidRPr="004D784D">
        <w:t>профориентационной</w:t>
      </w:r>
      <w:proofErr w:type="spellEnd"/>
      <w:r w:rsidRPr="004D784D">
        <w:t xml:space="preserve"> деятельности. В  ее основу заложен </w:t>
      </w:r>
      <w:proofErr w:type="spellStart"/>
      <w:r w:rsidRPr="004D784D">
        <w:t>профориентационный</w:t>
      </w:r>
      <w:proofErr w:type="spellEnd"/>
      <w:r w:rsidRPr="004D784D">
        <w:t xml:space="preserve"> минимум для школьников 6–11-х классов, включая детей с ОВЗ и инвалидностью. Цель </w:t>
      </w:r>
      <w:proofErr w:type="spellStart"/>
      <w:r w:rsidRPr="004D784D">
        <w:t>Профориентационного</w:t>
      </w:r>
      <w:proofErr w:type="spellEnd"/>
      <w:r w:rsidRPr="004D784D">
        <w:t xml:space="preserve"> минимума – выстраивание системы профессиональной ориентации обучающихся, которая реализуется в образовательной, воспитательной и иных видах деятельности. В рамках </w:t>
      </w:r>
      <w:proofErr w:type="spellStart"/>
      <w:r w:rsidRPr="004D784D">
        <w:t>профориентационных</w:t>
      </w:r>
      <w:proofErr w:type="spellEnd"/>
      <w:r w:rsidRPr="004D784D">
        <w:t xml:space="preserve"> занятий «Россия — мои горизонты» проходят </w:t>
      </w:r>
      <w:proofErr w:type="spellStart"/>
      <w:r w:rsidRPr="004D784D">
        <w:t>профориентационные</w:t>
      </w:r>
      <w:proofErr w:type="spellEnd"/>
      <w:r w:rsidRPr="004D784D">
        <w:t xml:space="preserve"> уроки, диагностики, моделирующие профессиональные пробы и др. </w:t>
      </w:r>
    </w:p>
    <w:p w:rsidR="00C16613" w:rsidRPr="004D784D" w:rsidRDefault="00C16613" w:rsidP="00E76549">
      <w:pPr>
        <w:ind w:firstLine="708"/>
        <w:jc w:val="both"/>
      </w:pPr>
      <w:proofErr w:type="spellStart"/>
      <w:proofErr w:type="gramStart"/>
      <w:r w:rsidRPr="004D784D">
        <w:t>Профориентационная</w:t>
      </w:r>
      <w:proofErr w:type="spellEnd"/>
      <w:r w:rsidRPr="004D784D">
        <w:t xml:space="preserve"> работа реализовывалась в формате внеурочной  деятельности, которая включала </w:t>
      </w:r>
      <w:proofErr w:type="spellStart"/>
      <w:r w:rsidRPr="004D784D">
        <w:t>профориентационную</w:t>
      </w:r>
      <w:proofErr w:type="spellEnd"/>
      <w:r w:rsidRPr="004D784D">
        <w:t xml:space="preserve"> онлайн-диагнос</w:t>
      </w:r>
      <w:r w:rsidR="001236E6">
        <w:t xml:space="preserve">тику (диагностику склонностей, </w:t>
      </w:r>
      <w:r w:rsidRPr="004D784D">
        <w:t xml:space="preserve">диагностику готовности к профессиональному самоопределению); </w:t>
      </w:r>
      <w:proofErr w:type="spellStart"/>
      <w:r w:rsidRPr="004D784D">
        <w:t>профориентационные</w:t>
      </w:r>
      <w:proofErr w:type="spellEnd"/>
      <w:r w:rsidRPr="004D784D">
        <w:t xml:space="preserve"> уроки; проектную деятельность; </w:t>
      </w:r>
      <w:proofErr w:type="spellStart"/>
      <w:r w:rsidRPr="004D784D">
        <w:t>профориентационные</w:t>
      </w:r>
      <w:proofErr w:type="spellEnd"/>
      <w:r w:rsidRPr="004D784D">
        <w:t xml:space="preserve"> программы; классные часы (в </w:t>
      </w:r>
      <w:proofErr w:type="spellStart"/>
      <w:r w:rsidRPr="004D784D">
        <w:t>т.ч</w:t>
      </w:r>
      <w:proofErr w:type="spellEnd"/>
      <w:r w:rsidRPr="004D784D">
        <w:t>. демонстрация выпусков открытых онлайн-уроков «Шоу профессий»), беседы, дискуссии, мастер-классы, коммуникативные и деловы игры, консультации педагога и психолога, моделирующие профессиональные пробы в онлайн-формате</w:t>
      </w:r>
      <w:proofErr w:type="gramEnd"/>
    </w:p>
    <w:p w:rsidR="006C6A45" w:rsidRPr="000555A2" w:rsidRDefault="00C16613" w:rsidP="00E76549">
      <w:pPr>
        <w:ind w:firstLine="708"/>
        <w:jc w:val="both"/>
      </w:pPr>
      <w:r w:rsidRPr="004D784D">
        <w:t>В рамках взаимодействия с родителями (законными представителями) проводилось информационное сопровождение родителей обучающихся, проведены тематические родительские собрания, тематические рассылки по электронной почте и с помощью мессенджеров, в том числе о процессе профессионального самоопределения ребенка, а также участие родительского сообщества во встречах с представителями разных профессий.</w:t>
      </w:r>
    </w:p>
    <w:p w:rsidR="006C6A45" w:rsidRPr="00F904DD" w:rsidRDefault="00180A5A" w:rsidP="00E76549">
      <w:pPr>
        <w:pStyle w:val="TableParagraph"/>
        <w:tabs>
          <w:tab w:val="left" w:pos="1817"/>
          <w:tab w:val="left" w:pos="2264"/>
          <w:tab w:val="left" w:pos="2528"/>
          <w:tab w:val="left" w:pos="2694"/>
        </w:tabs>
        <w:ind w:right="43"/>
        <w:jc w:val="both"/>
        <w:rPr>
          <w:sz w:val="24"/>
          <w:szCs w:val="24"/>
        </w:rPr>
      </w:pPr>
      <w:r w:rsidRPr="00F904DD">
        <w:rPr>
          <w:sz w:val="24"/>
          <w:szCs w:val="24"/>
        </w:rPr>
        <w:t xml:space="preserve">            </w:t>
      </w:r>
      <w:r w:rsidR="006C6A45" w:rsidRPr="00F904DD">
        <w:rPr>
          <w:sz w:val="24"/>
          <w:szCs w:val="24"/>
        </w:rPr>
        <w:t>Трудоустройством по договору возмезд</w:t>
      </w:r>
      <w:r w:rsidR="00C16613" w:rsidRPr="00F904DD">
        <w:rPr>
          <w:sz w:val="24"/>
          <w:szCs w:val="24"/>
        </w:rPr>
        <w:t>ного оказания услуг охвачены  60</w:t>
      </w:r>
      <w:r w:rsidR="006C6A45" w:rsidRPr="00F904DD">
        <w:rPr>
          <w:sz w:val="24"/>
          <w:szCs w:val="24"/>
        </w:rPr>
        <w:t xml:space="preserve"> уч-ся.</w:t>
      </w:r>
    </w:p>
    <w:p w:rsidR="0029697F" w:rsidRPr="0029697F" w:rsidRDefault="006C6A45" w:rsidP="00E76549">
      <w:pPr>
        <w:tabs>
          <w:tab w:val="left" w:pos="8535"/>
        </w:tabs>
        <w:jc w:val="both"/>
      </w:pPr>
      <w:r w:rsidRPr="00F904DD">
        <w:t xml:space="preserve"> Вопрос профориентации рассматривали на классных собраниях 9-10-х классов. С целью оказания помощи учащимся в правильном выборе профессионального пути, ознакомления с технологи</w:t>
      </w:r>
      <w:r w:rsidR="0029697F">
        <w:t>ей профессионального выбора во всех</w:t>
      </w:r>
      <w:r w:rsidR="00C61B3F" w:rsidRPr="00F904DD">
        <w:t xml:space="preserve"> </w:t>
      </w:r>
      <w:r w:rsidR="0029697F">
        <w:t>классах</w:t>
      </w:r>
      <w:r w:rsidRPr="00F904DD">
        <w:t xml:space="preserve"> проведен</w:t>
      </w:r>
      <w:r w:rsidR="0029697F">
        <w:t>ы классные</w:t>
      </w:r>
      <w:r w:rsidRPr="00F904DD">
        <w:t xml:space="preserve"> час</w:t>
      </w:r>
      <w:r w:rsidR="0029697F">
        <w:t>ы</w:t>
      </w:r>
      <w:r w:rsidRPr="00F904DD">
        <w:t xml:space="preserve"> </w:t>
      </w:r>
      <w:r w:rsidR="0029697F" w:rsidRPr="0029697F">
        <w:t>и беседы «Сотвори свое будущее», «Профессии с большой перспективой»,  «Знакомство с интересными профессиями», «Профессии моих родителей», «Моя будущая профессия», «Востребованные профессии», «Мотивы выбора профессии»</w:t>
      </w:r>
    </w:p>
    <w:p w:rsidR="0029697F" w:rsidRPr="00F904DD" w:rsidRDefault="0029697F" w:rsidP="00E76549">
      <w:pPr>
        <w:tabs>
          <w:tab w:val="left" w:pos="8535"/>
        </w:tabs>
        <w:jc w:val="both"/>
      </w:pPr>
      <w:r>
        <w:lastRenderedPageBreak/>
        <w:t xml:space="preserve">          </w:t>
      </w:r>
      <w:r w:rsidR="001236E6">
        <w:t>С целью оказания</w:t>
      </w:r>
      <w:r w:rsidRPr="0029697F">
        <w:t xml:space="preserve"> </w:t>
      </w:r>
      <w:proofErr w:type="spellStart"/>
      <w:r w:rsidRPr="0029697F">
        <w:t>профориентационной</w:t>
      </w:r>
      <w:proofErr w:type="spellEnd"/>
      <w:r w:rsidRPr="0029697F">
        <w:t xml:space="preserve"> поддержки обучающимся в процессе самоопределения и выбора сферы будущей профессиональной деятельности, а также   в целях  оказании помощи в  поучении более углубленных знаний  по выбранным предметам при сдаче экзаменов в течение года учащиеся 10 классов посещали сетевые классы по субботам. Это мероприятие </w:t>
      </w:r>
      <w:proofErr w:type="gramStart"/>
      <w:r w:rsidRPr="0029697F">
        <w:t>организована</w:t>
      </w:r>
      <w:proofErr w:type="gramEnd"/>
      <w:r w:rsidRPr="0029697F">
        <w:t xml:space="preserve"> УО дл</w:t>
      </w:r>
      <w:r w:rsidR="001236E6">
        <w:t>я учащихся</w:t>
      </w:r>
      <w:r w:rsidRPr="0029697F">
        <w:t>, которые  хотят  получить дополнительные знания. Систематически  дети  выезжали и  новый Многопрофильный колледж в г. Нальчик, где посещали  лекции известных преподавателей ведущих учебных заведений нашей республики.</w:t>
      </w:r>
    </w:p>
    <w:p w:rsidR="004E31AA" w:rsidRPr="00F904DD" w:rsidRDefault="00180A5A" w:rsidP="00E76549">
      <w:pPr>
        <w:tabs>
          <w:tab w:val="left" w:pos="8535"/>
        </w:tabs>
        <w:jc w:val="both"/>
      </w:pPr>
      <w:r w:rsidRPr="00F904DD">
        <w:t xml:space="preserve">           </w:t>
      </w:r>
      <w:r w:rsidR="006C6A45" w:rsidRPr="00F904DD">
        <w:t>В рамках проекта «</w:t>
      </w:r>
      <w:proofErr w:type="spellStart"/>
      <w:r w:rsidR="006C6A45" w:rsidRPr="00F904DD">
        <w:t>Киноуроки</w:t>
      </w:r>
      <w:proofErr w:type="spellEnd"/>
      <w:r w:rsidR="006C6A45" w:rsidRPr="00F904DD">
        <w:t xml:space="preserve"> в школах России и мира» учащиеся школы посмотрели художественный короткометражный фильм «Дороги». Он является вторым в линейке</w:t>
      </w:r>
      <w:r w:rsidR="00C16613" w:rsidRPr="00F904DD">
        <w:t xml:space="preserve"> </w:t>
      </w:r>
      <w:proofErr w:type="spellStart"/>
      <w:r w:rsidR="006C6A45" w:rsidRPr="00F904DD">
        <w:t>профориентационных</w:t>
      </w:r>
      <w:proofErr w:type="spellEnd"/>
      <w:r w:rsidR="006C6A45" w:rsidRPr="00F904DD">
        <w:t xml:space="preserve"> фильмов и направлен на формирование у молодежи стремления выбрать обучение строительной специальности.</w:t>
      </w:r>
      <w:r w:rsidR="000555A2">
        <w:t xml:space="preserve"> </w:t>
      </w:r>
    </w:p>
    <w:p w:rsidR="000555A2" w:rsidRPr="00F904DD" w:rsidRDefault="000555A2" w:rsidP="00E76549">
      <w:pPr>
        <w:tabs>
          <w:tab w:val="left" w:pos="8535"/>
        </w:tabs>
        <w:jc w:val="both"/>
      </w:pPr>
      <w:r>
        <w:t xml:space="preserve">       Для учащихся 9-11 классов была организована в</w:t>
      </w:r>
      <w:r w:rsidRPr="000555A2">
        <w:t xml:space="preserve">стреча с представителями </w:t>
      </w:r>
      <w:r w:rsidR="0029697F">
        <w:t>«</w:t>
      </w:r>
      <w:r w:rsidRPr="000555A2">
        <w:t xml:space="preserve">Кабардино-Балкарского </w:t>
      </w:r>
      <w:r>
        <w:t>автомобильно-дорожного колледжа</w:t>
      </w:r>
      <w:r w:rsidR="001236E6">
        <w:t>»</w:t>
      </w:r>
      <w:r>
        <w:t>, д</w:t>
      </w:r>
      <w:r w:rsidRPr="000555A2">
        <w:t>истанционная экскурсия  ВУНЦ в</w:t>
      </w:r>
      <w:r>
        <w:t>оенно-воздушных си</w:t>
      </w:r>
      <w:proofErr w:type="gramStart"/>
      <w:r>
        <w:t>л(</w:t>
      </w:r>
      <w:proofErr w:type="gramEnd"/>
      <w:r>
        <w:t>г. Воронеж), о</w:t>
      </w:r>
      <w:r w:rsidRPr="000555A2">
        <w:t xml:space="preserve">нлайн встреча для родителей и учащихся на платформе </w:t>
      </w:r>
      <w:proofErr w:type="spellStart"/>
      <w:r w:rsidR="0029697F">
        <w:t>Geekkz</w:t>
      </w:r>
      <w:proofErr w:type="spellEnd"/>
      <w:r w:rsidR="0029697F">
        <w:t xml:space="preserve">, </w:t>
      </w:r>
      <w:r w:rsidR="0029697F" w:rsidRPr="0029697F">
        <w:t>«Северо-К</w:t>
      </w:r>
      <w:r w:rsidR="0029697F">
        <w:t>авказского Финансово-Энергетического</w:t>
      </w:r>
      <w:r w:rsidR="0029697F" w:rsidRPr="0029697F">
        <w:t xml:space="preserve"> техникум</w:t>
      </w:r>
      <w:r w:rsidR="0029697F">
        <w:t>а», «Ставропольского</w:t>
      </w:r>
      <w:r w:rsidR="0029697F" w:rsidRPr="0029697F">
        <w:t xml:space="preserve"> техникум</w:t>
      </w:r>
      <w:r w:rsidR="0029697F">
        <w:t>а</w:t>
      </w:r>
      <w:r w:rsidR="0029697F" w:rsidRPr="0029697F">
        <w:t xml:space="preserve"> экономики , пр</w:t>
      </w:r>
      <w:r w:rsidR="0029697F">
        <w:t>ава и управления», «</w:t>
      </w:r>
      <w:proofErr w:type="spellStart"/>
      <w:r w:rsidR="0029697F">
        <w:t>Ессентукского</w:t>
      </w:r>
      <w:proofErr w:type="spellEnd"/>
      <w:r w:rsidR="0029697F" w:rsidRPr="0029697F">
        <w:t xml:space="preserve"> институт</w:t>
      </w:r>
      <w:r w:rsidR="0029697F">
        <w:t>а</w:t>
      </w:r>
      <w:r w:rsidR="0029697F" w:rsidRPr="0029697F">
        <w:t xml:space="preserve"> управления, бизнеса и права»</w:t>
      </w:r>
    </w:p>
    <w:p w:rsidR="000555A2" w:rsidRPr="000555A2" w:rsidRDefault="000555A2" w:rsidP="00E76549">
      <w:pPr>
        <w:tabs>
          <w:tab w:val="left" w:pos="8535"/>
        </w:tabs>
        <w:jc w:val="both"/>
      </w:pPr>
      <w:r>
        <w:t xml:space="preserve">         В течение года учащиеся 8-10 классов принимали участие в </w:t>
      </w:r>
      <w:proofErr w:type="spellStart"/>
      <w:r>
        <w:t>профориентационном</w:t>
      </w:r>
      <w:proofErr w:type="spellEnd"/>
      <w:r>
        <w:t xml:space="preserve"> проекте</w:t>
      </w:r>
      <w:r w:rsidR="0029697F">
        <w:t xml:space="preserve"> </w:t>
      </w:r>
      <w:r w:rsidRPr="000555A2">
        <w:t>"Династия героев"</w:t>
      </w:r>
      <w:r>
        <w:t>.</w:t>
      </w:r>
    </w:p>
    <w:p w:rsidR="006C6A45" w:rsidRPr="00F904DD" w:rsidRDefault="006C6A45" w:rsidP="00E76549">
      <w:pPr>
        <w:ind w:firstLine="708"/>
        <w:jc w:val="both"/>
        <w:rPr>
          <w:b/>
        </w:rPr>
      </w:pPr>
      <w:r w:rsidRPr="00F904DD">
        <w:rPr>
          <w:b/>
        </w:rPr>
        <w:t>Работа детско-юношеских организаций.</w:t>
      </w:r>
    </w:p>
    <w:p w:rsidR="00C16613" w:rsidRPr="00F904DD" w:rsidRDefault="00C16613" w:rsidP="00E76549">
      <w:pPr>
        <w:jc w:val="both"/>
      </w:pPr>
      <w:r w:rsidRPr="00F904DD">
        <w:rPr>
          <w:rFonts w:eastAsia="Calibri"/>
        </w:rPr>
        <w:t xml:space="preserve">Действующие в школе  РДДМ «Движение первых», </w:t>
      </w:r>
      <w:r w:rsidRPr="00F904DD">
        <w:t>Всероссийское военно-патриотическое общественное движение «</w:t>
      </w:r>
      <w:proofErr w:type="spellStart"/>
      <w:r w:rsidRPr="00F904DD">
        <w:t>Юнармия</w:t>
      </w:r>
      <w:proofErr w:type="spellEnd"/>
      <w:r w:rsidRPr="00F904DD">
        <w:t>», «</w:t>
      </w:r>
      <w:r w:rsidRPr="00F904DD">
        <w:rPr>
          <w:rFonts w:eastAsia="Calibri"/>
        </w:rPr>
        <w:t>Орлята России",  волонтерский отряд «Добрые сердца», ДЮП, ЮИД</w:t>
      </w:r>
      <w:proofErr w:type="gramStart"/>
      <w:r w:rsidRPr="00F904DD">
        <w:rPr>
          <w:rFonts w:eastAsia="Calibri"/>
        </w:rPr>
        <w:t xml:space="preserve"> ,</w:t>
      </w:r>
      <w:proofErr w:type="gramEnd"/>
      <w:r w:rsidRPr="00F904DD">
        <w:rPr>
          <w:rFonts w:eastAsia="Calibri"/>
        </w:rPr>
        <w:t xml:space="preserve"> ШСК – </w:t>
      </w:r>
      <w:r w:rsidRPr="00F904DD">
        <w:t>это добровольные детско-юношеские объединения обучающихся ,</w:t>
      </w:r>
      <w:r w:rsidRPr="00F904DD">
        <w:rPr>
          <w:rFonts w:eastAsia="Calibri"/>
        </w:rPr>
        <w:t xml:space="preserve"> созданные по инициативе детей и взрослых, объединившихся на основе общности интересов для реализации общих целей. </w:t>
      </w:r>
    </w:p>
    <w:p w:rsidR="00C16613" w:rsidRPr="00F904DD" w:rsidRDefault="00C16613" w:rsidP="00E76549">
      <w:pPr>
        <w:jc w:val="both"/>
        <w:rPr>
          <w:rFonts w:eastAsia="Calibri"/>
          <w:shd w:val="clear" w:color="auto" w:fill="FFFFFF"/>
        </w:rPr>
      </w:pPr>
      <w:r w:rsidRPr="00F904DD">
        <w:rPr>
          <w:rFonts w:eastAsia="Calibri"/>
          <w:shd w:val="clear" w:color="auto" w:fill="FFFFFF"/>
        </w:rPr>
        <w:t xml:space="preserve">В школе открыто первичное отделение РДДМ «Движение </w:t>
      </w:r>
      <w:r w:rsidR="0095217C">
        <w:rPr>
          <w:rFonts w:eastAsia="Calibri"/>
          <w:shd w:val="clear" w:color="auto" w:fill="FFFFFF"/>
        </w:rPr>
        <w:t>Первых». В его состав входят 160</w:t>
      </w:r>
      <w:r w:rsidRPr="00F904DD">
        <w:rPr>
          <w:rFonts w:eastAsia="Calibri"/>
          <w:shd w:val="clear" w:color="auto" w:fill="FFFFFF"/>
        </w:rPr>
        <w:t xml:space="preserve"> учащихся 5-11 классов. Куратором движения назначена учитель истории и обществознания </w:t>
      </w:r>
      <w:proofErr w:type="spellStart"/>
      <w:r w:rsidRPr="00F904DD">
        <w:rPr>
          <w:rFonts w:eastAsia="Calibri"/>
          <w:shd w:val="clear" w:color="auto" w:fill="FFFFFF"/>
        </w:rPr>
        <w:t>Шогенова</w:t>
      </w:r>
      <w:proofErr w:type="spellEnd"/>
      <w:r w:rsidRPr="00F904DD">
        <w:rPr>
          <w:rFonts w:eastAsia="Calibri"/>
          <w:shd w:val="clear" w:color="auto" w:fill="FFFFFF"/>
        </w:rPr>
        <w:t xml:space="preserve"> Х.А.</w:t>
      </w:r>
      <w:r w:rsidR="001236E6">
        <w:rPr>
          <w:rFonts w:eastAsia="Calibri"/>
          <w:shd w:val="clear" w:color="auto" w:fill="FFFFFF"/>
        </w:rPr>
        <w:t xml:space="preserve">(1 полугодие), впоследствии </w:t>
      </w:r>
      <w:proofErr w:type="spellStart"/>
      <w:r w:rsidR="001236E6">
        <w:rPr>
          <w:rFonts w:eastAsia="Calibri"/>
          <w:shd w:val="clear" w:color="auto" w:fill="FFFFFF"/>
        </w:rPr>
        <w:t>Маремшаова</w:t>
      </w:r>
      <w:proofErr w:type="spellEnd"/>
      <w:r w:rsidR="001236E6">
        <w:rPr>
          <w:rFonts w:eastAsia="Calibri"/>
          <w:shd w:val="clear" w:color="auto" w:fill="FFFFFF"/>
        </w:rPr>
        <w:t xml:space="preserve"> Д.Х.</w:t>
      </w:r>
      <w:proofErr w:type="gramStart"/>
      <w:r w:rsidR="001236E6">
        <w:rPr>
          <w:rFonts w:eastAsia="Calibri"/>
          <w:shd w:val="clear" w:color="auto" w:fill="FFFFFF"/>
        </w:rPr>
        <w:t xml:space="preserve">( </w:t>
      </w:r>
      <w:proofErr w:type="gramEnd"/>
      <w:r w:rsidR="001236E6">
        <w:rPr>
          <w:rFonts w:eastAsia="Calibri"/>
          <w:shd w:val="clear" w:color="auto" w:fill="FFFFFF"/>
        </w:rPr>
        <w:t>2 полугодие)</w:t>
      </w:r>
    </w:p>
    <w:p w:rsidR="00C16613" w:rsidRPr="00F904DD" w:rsidRDefault="00C16613" w:rsidP="00E76549">
      <w:pPr>
        <w:jc w:val="both"/>
        <w:rPr>
          <w:rFonts w:eastAsia="Calibri"/>
          <w:shd w:val="clear" w:color="auto" w:fill="FFFFFF"/>
        </w:rPr>
      </w:pPr>
      <w:r w:rsidRPr="00F904DD">
        <w:rPr>
          <w:rFonts w:eastAsia="Calibri"/>
          <w:shd w:val="clear" w:color="auto" w:fill="FFFFFF"/>
        </w:rPr>
        <w:t xml:space="preserve">В рамках Дня солидарности в борьбе с терроризмом на митинге памяти «Ушедшим в бессмертие!» у мемориальной доски </w:t>
      </w:r>
      <w:proofErr w:type="spellStart"/>
      <w:r w:rsidRPr="00F904DD">
        <w:rPr>
          <w:rFonts w:eastAsia="Calibri"/>
          <w:shd w:val="clear" w:color="auto" w:fill="FFFFFF"/>
        </w:rPr>
        <w:t>Шкахову</w:t>
      </w:r>
      <w:proofErr w:type="spellEnd"/>
      <w:r w:rsidRPr="00F904DD">
        <w:rPr>
          <w:rFonts w:eastAsia="Calibri"/>
          <w:shd w:val="clear" w:color="auto" w:fill="FFFFFF"/>
        </w:rPr>
        <w:t xml:space="preserve"> М.Х. юнармейцы отдали дань памяти тысячам соотечественников, погибшим от рук террористов. Первые провели мероприятия под лозунгом «Это забыть нельзя!», посвященные Международном</w:t>
      </w:r>
      <w:r w:rsidR="007C1975" w:rsidRPr="00F904DD">
        <w:rPr>
          <w:rFonts w:eastAsia="Calibri"/>
          <w:shd w:val="clear" w:color="auto" w:fill="FFFFFF"/>
        </w:rPr>
        <w:t>у дню памяти жертв фашизма.</w:t>
      </w:r>
      <w:r w:rsidRPr="00F904DD">
        <w:rPr>
          <w:rFonts w:eastAsia="Calibri"/>
          <w:shd w:val="clear" w:color="auto" w:fill="FFFFFF"/>
        </w:rPr>
        <w:t xml:space="preserve"> Чтобы отдать дань памяти героическому прошлому России, участниками Движения Первых на Аллее Боевой славы была проведена акция «Свеча Памяти». </w:t>
      </w:r>
    </w:p>
    <w:p w:rsidR="00C16613" w:rsidRPr="00F904DD" w:rsidRDefault="00C16613" w:rsidP="00E76549">
      <w:pPr>
        <w:jc w:val="both"/>
        <w:rPr>
          <w:rFonts w:eastAsia="Calibri"/>
          <w:shd w:val="clear" w:color="auto" w:fill="FFFFFF"/>
        </w:rPr>
      </w:pPr>
      <w:r w:rsidRPr="00F904DD">
        <w:rPr>
          <w:rFonts w:eastAsia="Calibri"/>
          <w:shd w:val="clear" w:color="auto" w:fill="FFFFFF"/>
        </w:rPr>
        <w:t xml:space="preserve">В День памяти погибших при выполнении служебных обязанностей сотрудников органов внутренних дел РФ активисты Движения Первых, юнармейцы, с советником по воспитанию был открыт уголок памяти </w:t>
      </w:r>
      <w:proofErr w:type="spellStart"/>
      <w:r w:rsidRPr="00F904DD">
        <w:rPr>
          <w:rFonts w:eastAsia="Calibri"/>
          <w:shd w:val="clear" w:color="auto" w:fill="FFFFFF"/>
        </w:rPr>
        <w:t>Карданову</w:t>
      </w:r>
      <w:proofErr w:type="spellEnd"/>
      <w:r w:rsidRPr="00F904DD">
        <w:rPr>
          <w:rFonts w:eastAsia="Calibri"/>
          <w:shd w:val="clear" w:color="auto" w:fill="FFFFFF"/>
        </w:rPr>
        <w:t xml:space="preserve"> Руслану </w:t>
      </w:r>
      <w:proofErr w:type="spellStart"/>
      <w:r w:rsidRPr="00F904DD">
        <w:rPr>
          <w:rFonts w:eastAsia="Calibri"/>
          <w:shd w:val="clear" w:color="auto" w:fill="FFFFFF"/>
        </w:rPr>
        <w:t>Анзоровичу</w:t>
      </w:r>
      <w:proofErr w:type="spellEnd"/>
      <w:r w:rsidRPr="00F904DD">
        <w:rPr>
          <w:rFonts w:eastAsia="Calibri"/>
          <w:shd w:val="clear" w:color="auto" w:fill="FFFFFF"/>
        </w:rPr>
        <w:t xml:space="preserve">, погибшему при исполнении служебного долга на территории Украины. </w:t>
      </w:r>
    </w:p>
    <w:p w:rsidR="00C16613" w:rsidRPr="00F904DD" w:rsidRDefault="00C16613" w:rsidP="00E76549">
      <w:pPr>
        <w:jc w:val="both"/>
        <w:rPr>
          <w:rFonts w:eastAsia="Calibri"/>
          <w:shd w:val="clear" w:color="auto" w:fill="FFFFFF"/>
        </w:rPr>
      </w:pPr>
      <w:r w:rsidRPr="00F904DD">
        <w:rPr>
          <w:rFonts w:eastAsia="Calibri"/>
          <w:shd w:val="clear" w:color="auto" w:fill="FFFFFF"/>
        </w:rPr>
        <w:t xml:space="preserve">29 ноября состоялась торжественная церемония посвящения учащихся 1-2 -х классов в «Орлята России». Орлятами стали </w:t>
      </w:r>
      <w:r w:rsidR="0095217C">
        <w:rPr>
          <w:rFonts w:eastAsia="Calibri"/>
          <w:shd w:val="clear" w:color="auto" w:fill="FFFFFF"/>
        </w:rPr>
        <w:t xml:space="preserve">93 </w:t>
      </w:r>
      <w:r w:rsidRPr="00F904DD">
        <w:rPr>
          <w:rFonts w:eastAsia="Calibri"/>
          <w:shd w:val="clear" w:color="auto" w:fill="FFFFFF"/>
        </w:rPr>
        <w:t xml:space="preserve"> учеников. Произнеся клятву, получив значки от старших наставников юнармейцев и активистов  «Движения Первых» и исполнив гимн Орлят, обучающиеся вступили в ряды «Орлят России».</w:t>
      </w:r>
    </w:p>
    <w:p w:rsidR="00C16613" w:rsidRPr="00F904DD" w:rsidRDefault="00C16613" w:rsidP="00E76549">
      <w:pPr>
        <w:ind w:firstLine="708"/>
        <w:jc w:val="both"/>
        <w:rPr>
          <w:rFonts w:eastAsia="Calibri"/>
          <w:shd w:val="clear" w:color="auto" w:fill="FFFFFF"/>
        </w:rPr>
      </w:pPr>
      <w:r w:rsidRPr="00F904DD">
        <w:rPr>
          <w:rFonts w:eastAsia="Calibri"/>
          <w:shd w:val="clear" w:color="auto" w:fill="FFFFFF"/>
        </w:rPr>
        <w:t>В течение года обучающиеся под руководством учителей могут принять участие в коллективных творческих делах разных направленностей и достигнуть звания «</w:t>
      </w:r>
      <w:r w:rsidRPr="00F904DD">
        <w:rPr>
          <w:rFonts w:eastAsia="Calibri"/>
          <w:bCs/>
          <w:shd w:val="clear" w:color="auto" w:fill="FFFFFF"/>
        </w:rPr>
        <w:t>Орлёнок</w:t>
      </w:r>
      <w:r w:rsidRPr="00F904DD">
        <w:rPr>
          <w:rFonts w:eastAsia="Calibri"/>
          <w:shd w:val="clear" w:color="auto" w:fill="FFFFFF"/>
        </w:rPr>
        <w:t>» в 7 </w:t>
      </w:r>
      <w:r w:rsidRPr="00F904DD">
        <w:rPr>
          <w:rFonts w:eastAsia="Calibri"/>
          <w:bCs/>
          <w:shd w:val="clear" w:color="auto" w:fill="FFFFFF"/>
        </w:rPr>
        <w:t>треках</w:t>
      </w:r>
      <w:r w:rsidRPr="00F904DD">
        <w:rPr>
          <w:rFonts w:eastAsia="Calibri"/>
          <w:shd w:val="clear" w:color="auto" w:fill="FFFFFF"/>
        </w:rPr>
        <w:t>.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Волонтерами  МКОУ «СОШ №2» </w:t>
      </w:r>
      <w:proofErr w:type="spellStart"/>
      <w:r w:rsidRPr="00F904DD">
        <w:rPr>
          <w:rFonts w:eastAsia="Calibri"/>
        </w:rPr>
        <w:t>с.п</w:t>
      </w:r>
      <w:proofErr w:type="spellEnd"/>
      <w:r w:rsidRPr="00F904DD">
        <w:rPr>
          <w:rFonts w:eastAsia="Calibri"/>
        </w:rPr>
        <w:t>. Малка «Добрые сердца» были проведены следующие мероприятия: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1. Первый сбор. Утверждение  обновленного списка волонтерского отряда школы. Составление плана мероприятий на 2023-2024 учебный год. Изучение самых актуальных и наиболее важных проблем в обществе. 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lastRenderedPageBreak/>
        <w:t>2. Организация и проведение торжественной линейки ко  Дню знаний «Учеба, здравствуй! Школа, здравствуй!»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3. Организация и проведение митинга «Ушедшим в бессмертие» ко Дню солидарности в борьбе с терроризмом. 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4. Организация и проведение мероприятий к Международному Дню памяти жертв фашизма и 100-летию со дня рождения Героя Советского Союза Зои Космодемьянской: участие в акции «Свеча памяти», выставка рисунков «Мир во всем мире», выставка книг и фотографий  о войне «О том, что было, не забудем!»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5. Организация и проведение мероприятий, посвященных Дню </w:t>
      </w:r>
      <w:proofErr w:type="spellStart"/>
      <w:r w:rsidRPr="00F904DD">
        <w:rPr>
          <w:rFonts w:eastAsia="Calibri"/>
        </w:rPr>
        <w:t>адыгов</w:t>
      </w:r>
      <w:proofErr w:type="spellEnd"/>
      <w:r w:rsidRPr="00F904DD">
        <w:rPr>
          <w:rFonts w:eastAsia="Calibri"/>
        </w:rPr>
        <w:t xml:space="preserve"> (черкесов):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Внеклассное мероприятие «Еф1ак1уэ, си </w:t>
      </w:r>
      <w:proofErr w:type="spellStart"/>
      <w:r w:rsidRPr="00F904DD">
        <w:rPr>
          <w:rFonts w:eastAsia="Calibri"/>
        </w:rPr>
        <w:t>хэку</w:t>
      </w:r>
      <w:proofErr w:type="spellEnd"/>
      <w:r w:rsidRPr="00F904DD">
        <w:rPr>
          <w:rFonts w:eastAsia="Calibri"/>
        </w:rPr>
        <w:t xml:space="preserve"> </w:t>
      </w:r>
      <w:proofErr w:type="spellStart"/>
      <w:r w:rsidRPr="00F904DD">
        <w:rPr>
          <w:rFonts w:eastAsia="Calibri"/>
        </w:rPr>
        <w:t>дахащэ</w:t>
      </w:r>
      <w:proofErr w:type="spellEnd"/>
      <w:r w:rsidRPr="00F904DD">
        <w:rPr>
          <w:rFonts w:eastAsia="Calibri"/>
        </w:rPr>
        <w:t xml:space="preserve">!» 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Экскурсия в школьный музей, в отделе «Малка прежде и теперь».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Проведение классных часов ко Дню </w:t>
      </w:r>
      <w:proofErr w:type="spellStart"/>
      <w:r w:rsidRPr="00F904DD">
        <w:rPr>
          <w:rFonts w:eastAsia="Calibri"/>
        </w:rPr>
        <w:t>адыгов</w:t>
      </w:r>
      <w:proofErr w:type="spellEnd"/>
      <w:r w:rsidRPr="00F904DD">
        <w:rPr>
          <w:rFonts w:eastAsia="Calibri"/>
        </w:rPr>
        <w:t>.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Выставка блюд адыгской кухни.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Выставка рисунков «Си </w:t>
      </w:r>
      <w:proofErr w:type="spellStart"/>
      <w:r w:rsidRPr="00F904DD">
        <w:rPr>
          <w:rFonts w:eastAsia="Calibri"/>
        </w:rPr>
        <w:t>лъахэ</w:t>
      </w:r>
      <w:proofErr w:type="spellEnd"/>
      <w:r w:rsidRPr="00F904DD">
        <w:rPr>
          <w:rFonts w:eastAsia="Calibri"/>
        </w:rPr>
        <w:t xml:space="preserve"> – си </w:t>
      </w:r>
      <w:proofErr w:type="spellStart"/>
      <w:r w:rsidRPr="00F904DD">
        <w:rPr>
          <w:rFonts w:eastAsia="Calibri"/>
        </w:rPr>
        <w:t>удз</w:t>
      </w:r>
      <w:proofErr w:type="spellEnd"/>
      <w:r w:rsidRPr="00F904DD">
        <w:rPr>
          <w:rFonts w:eastAsia="Calibri"/>
        </w:rPr>
        <w:t xml:space="preserve"> </w:t>
      </w:r>
      <w:proofErr w:type="spellStart"/>
      <w:r w:rsidRPr="00F904DD">
        <w:rPr>
          <w:rFonts w:eastAsia="Calibri"/>
        </w:rPr>
        <w:t>дахэ</w:t>
      </w:r>
      <w:proofErr w:type="spellEnd"/>
      <w:r w:rsidRPr="00F904DD">
        <w:rPr>
          <w:rFonts w:eastAsia="Calibri"/>
        </w:rPr>
        <w:t>!»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6. Организация и проведение мероприятий  к месячнику «Твори добро»: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Помощь в организации и проведении благотворительной  ярмарки сладостей «Вместе мы можем больше»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Помощь в организации  выставки рисунков «Я рисую добро» 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Участие в акции «Книги - лучшие друзья, им болеть никак нельзя!»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7. Организация и проведение дня самоуправления. Проведение внеклассного мероприятия ко Дню учителя «Спасибо Вам, учителя!»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8. Проведение митинга к трагическим дням октября «Помним страшные дни октября» </w:t>
      </w:r>
    </w:p>
    <w:p w:rsidR="00C16613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>9</w:t>
      </w:r>
      <w:r w:rsidR="00C16613" w:rsidRPr="00F904DD">
        <w:rPr>
          <w:rFonts w:eastAsia="Calibri"/>
        </w:rPr>
        <w:t xml:space="preserve">. Участие в мероприятиях ко Дню памяти погибших при исполнении служебных обязанностей сотрудников органов внутренних дел Российской Федерации. </w:t>
      </w:r>
    </w:p>
    <w:p w:rsidR="00C16613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>10</w:t>
      </w:r>
      <w:r w:rsidR="00C16613" w:rsidRPr="00F904DD">
        <w:rPr>
          <w:rFonts w:eastAsia="Calibri"/>
        </w:rPr>
        <w:t>. Участие в организации и проведении торжес</w:t>
      </w:r>
      <w:r w:rsidRPr="00F904DD">
        <w:rPr>
          <w:rFonts w:eastAsia="Calibri"/>
        </w:rPr>
        <w:t>твенной церемонии посвящения 1-2</w:t>
      </w:r>
      <w:r w:rsidR="00C16613" w:rsidRPr="00F904DD">
        <w:rPr>
          <w:rFonts w:eastAsia="Calibri"/>
        </w:rPr>
        <w:t xml:space="preserve"> классов в «Орлята России»</w:t>
      </w:r>
    </w:p>
    <w:p w:rsidR="00C16613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>11</w:t>
      </w:r>
      <w:r w:rsidR="00C16613" w:rsidRPr="00F904DD">
        <w:rPr>
          <w:rFonts w:eastAsia="Calibri"/>
        </w:rPr>
        <w:t>. Участие во Всероссийской  акции «</w:t>
      </w:r>
      <w:proofErr w:type="spellStart"/>
      <w:r w:rsidR="00C16613" w:rsidRPr="00F904DD">
        <w:rPr>
          <w:rFonts w:eastAsia="Calibri"/>
        </w:rPr>
        <w:t>БумБатл</w:t>
      </w:r>
      <w:proofErr w:type="spellEnd"/>
      <w:r w:rsidR="00C16613" w:rsidRPr="00F904DD">
        <w:rPr>
          <w:rFonts w:eastAsia="Calibri"/>
        </w:rPr>
        <w:t xml:space="preserve">»  по сбору макулатуры. </w:t>
      </w:r>
    </w:p>
    <w:p w:rsidR="00C16613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>12</w:t>
      </w:r>
      <w:r w:rsidR="00C16613" w:rsidRPr="00F904DD">
        <w:rPr>
          <w:rFonts w:eastAsia="Calibri"/>
        </w:rPr>
        <w:t>.Участие волонтеров  во Всеросс</w:t>
      </w:r>
      <w:r w:rsidR="009B5A08">
        <w:rPr>
          <w:rFonts w:eastAsia="Calibri"/>
        </w:rPr>
        <w:t>ийской акции «Письмо солдату».</w:t>
      </w:r>
    </w:p>
    <w:p w:rsidR="000555A2" w:rsidRPr="000555A2" w:rsidRDefault="006F4A1E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 xml:space="preserve">Ко </w:t>
      </w:r>
      <w:r w:rsidRPr="000555A2">
        <w:rPr>
          <w:rFonts w:eastAsia="Calibri"/>
        </w:rPr>
        <w:t>Дню защитника Отечества и 80</w:t>
      </w:r>
      <w:r>
        <w:rPr>
          <w:rFonts w:eastAsia="Calibri"/>
        </w:rPr>
        <w:t>-летию Победы в ВОВ</w:t>
      </w:r>
      <w:r w:rsidRPr="000555A2">
        <w:rPr>
          <w:rFonts w:eastAsia="Calibri"/>
        </w:rPr>
        <w:t xml:space="preserve"> Юнармейцы, активисты волонтёрского отряда "Добрые сердца" и РДДМ "Движение Первых"</w:t>
      </w:r>
      <w:r>
        <w:rPr>
          <w:rFonts w:eastAsia="Calibri"/>
        </w:rPr>
        <w:t xml:space="preserve"> приняли участие в ряде мероприятий:</w:t>
      </w:r>
    </w:p>
    <w:p w:rsidR="006F4A1E" w:rsidRDefault="006F4A1E" w:rsidP="00E76549">
      <w:pPr>
        <w:ind w:firstLine="708"/>
        <w:jc w:val="both"/>
        <w:rPr>
          <w:rFonts w:eastAsia="Calibri"/>
        </w:rPr>
      </w:pPr>
      <w:r>
        <w:rPr>
          <w:rFonts w:eastAsia="Calibri"/>
        </w:rPr>
        <w:t>- в открытии</w:t>
      </w:r>
      <w:r w:rsidR="000555A2" w:rsidRPr="000555A2">
        <w:rPr>
          <w:rFonts w:eastAsia="Calibri"/>
        </w:rPr>
        <w:t xml:space="preserve"> месячника оборонно-массовой работы, посвященного</w:t>
      </w:r>
      <w:r w:rsidRPr="006F4A1E">
        <w:rPr>
          <w:rFonts w:eastAsia="Calibri"/>
        </w:rPr>
        <w:t xml:space="preserve"> </w:t>
      </w:r>
      <w:r w:rsidRPr="000555A2">
        <w:rPr>
          <w:rFonts w:eastAsia="Calibri"/>
        </w:rPr>
        <w:t>Дню защитника Отечества и 80</w:t>
      </w:r>
      <w:r>
        <w:rPr>
          <w:rFonts w:eastAsia="Calibri"/>
        </w:rPr>
        <w:t>-летию Победы в ВОВ</w:t>
      </w:r>
    </w:p>
    <w:p w:rsidR="000555A2" w:rsidRPr="000555A2" w:rsidRDefault="000555A2" w:rsidP="00E76549">
      <w:pPr>
        <w:ind w:firstLine="708"/>
        <w:jc w:val="both"/>
        <w:rPr>
          <w:rFonts w:eastAsia="Calibri"/>
        </w:rPr>
      </w:pPr>
      <w:r w:rsidRPr="000555A2">
        <w:rPr>
          <w:rFonts w:eastAsia="Calibri"/>
        </w:rPr>
        <w:t xml:space="preserve"> </w:t>
      </w:r>
      <w:r w:rsidR="006F4A1E">
        <w:rPr>
          <w:rFonts w:eastAsia="Calibri"/>
        </w:rPr>
        <w:t>- в акции</w:t>
      </w:r>
      <w:r w:rsidRPr="000555A2">
        <w:rPr>
          <w:rFonts w:eastAsia="Calibri"/>
        </w:rPr>
        <w:t xml:space="preserve"> «От сердца – к сердцу», написав письма из настоящего времени жителям и защитникам блокадного Ленинграда. </w:t>
      </w:r>
    </w:p>
    <w:p w:rsidR="006F4A1E" w:rsidRDefault="006F4A1E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    -в  </w:t>
      </w:r>
      <w:r w:rsidR="000555A2" w:rsidRPr="000555A2">
        <w:rPr>
          <w:rFonts w:eastAsia="Calibri"/>
        </w:rPr>
        <w:t xml:space="preserve">рамках Года защитника Отечества и проекта по поддержанию памятников воинам Великой Отечественной </w:t>
      </w:r>
      <w:r w:rsidR="000555A2">
        <w:rPr>
          <w:rFonts w:eastAsia="Calibri"/>
        </w:rPr>
        <w:t xml:space="preserve">войны «Чтим и помним» </w:t>
      </w:r>
      <w:r w:rsidR="000555A2" w:rsidRPr="000555A2">
        <w:rPr>
          <w:rFonts w:eastAsia="Calibri"/>
        </w:rPr>
        <w:t xml:space="preserve">в  традиционной патриотической акции по уборке территории возле памятника защитникам </w:t>
      </w:r>
      <w:proofErr w:type="spellStart"/>
      <w:r w:rsidR="000555A2" w:rsidRPr="000555A2">
        <w:rPr>
          <w:rFonts w:eastAsia="Calibri"/>
        </w:rPr>
        <w:t>Малкинских</w:t>
      </w:r>
      <w:proofErr w:type="spellEnd"/>
      <w:r w:rsidR="000555A2" w:rsidRPr="000555A2">
        <w:rPr>
          <w:rFonts w:eastAsia="Calibri"/>
        </w:rPr>
        <w:t xml:space="preserve"> высот</w:t>
      </w:r>
    </w:p>
    <w:p w:rsidR="006F4A1E" w:rsidRDefault="006F4A1E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   -в </w:t>
      </w:r>
      <w:r w:rsidRPr="000555A2">
        <w:rPr>
          <w:rFonts w:eastAsia="Calibri"/>
        </w:rPr>
        <w:t xml:space="preserve">Международной акции «Сад памяти». </w:t>
      </w:r>
    </w:p>
    <w:p w:rsidR="000555A2" w:rsidRPr="000555A2" w:rsidRDefault="006F4A1E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  -во Всероссийской акции</w:t>
      </w:r>
      <w:r w:rsidRPr="000555A2">
        <w:rPr>
          <w:rFonts w:eastAsia="Calibri"/>
        </w:rPr>
        <w:t xml:space="preserve"> «Георгиевская ленточка». </w:t>
      </w:r>
    </w:p>
    <w:p w:rsidR="000555A2" w:rsidRPr="000555A2" w:rsidRDefault="000555A2" w:rsidP="00E76549">
      <w:pPr>
        <w:ind w:firstLine="708"/>
        <w:jc w:val="both"/>
        <w:rPr>
          <w:rFonts w:eastAsia="Calibri"/>
        </w:rPr>
      </w:pPr>
      <w:r w:rsidRPr="000555A2">
        <w:rPr>
          <w:rFonts w:eastAsia="Calibri"/>
        </w:rPr>
        <w:t xml:space="preserve">11 апреля в </w:t>
      </w:r>
      <w:proofErr w:type="spellStart"/>
      <w:r w:rsidRPr="000555A2">
        <w:rPr>
          <w:rFonts w:eastAsia="Calibri"/>
        </w:rPr>
        <w:t>с.п</w:t>
      </w:r>
      <w:proofErr w:type="gramStart"/>
      <w:r w:rsidRPr="000555A2">
        <w:rPr>
          <w:rFonts w:eastAsia="Calibri"/>
        </w:rPr>
        <w:t>.М</w:t>
      </w:r>
      <w:proofErr w:type="gramEnd"/>
      <w:r w:rsidRPr="000555A2">
        <w:rPr>
          <w:rFonts w:eastAsia="Calibri"/>
        </w:rPr>
        <w:t>алка</w:t>
      </w:r>
      <w:proofErr w:type="spellEnd"/>
      <w:r w:rsidRPr="000555A2">
        <w:rPr>
          <w:rFonts w:eastAsia="Calibri"/>
        </w:rPr>
        <w:t xml:space="preserve"> Районная детская музыкальная школа совместно с домом культуры провели  митинг, посвященный Международному дню освобождения узников фашистских концлагерей. Наши ребята, Юнармейцы, активисты "Движения Первых", волонтеры</w:t>
      </w:r>
      <w:proofErr w:type="gramStart"/>
      <w:r w:rsidRPr="000555A2">
        <w:rPr>
          <w:rFonts w:eastAsia="Calibri"/>
        </w:rPr>
        <w:t xml:space="preserve"> ,</w:t>
      </w:r>
      <w:proofErr w:type="gramEnd"/>
      <w:r w:rsidRPr="000555A2">
        <w:rPr>
          <w:rFonts w:eastAsia="Calibri"/>
        </w:rPr>
        <w:t xml:space="preserve"> не могли остаться в стороне и тоже приняли участие в данном мероприятии.</w:t>
      </w:r>
    </w:p>
    <w:p w:rsidR="00C16613" w:rsidRPr="00F904DD" w:rsidRDefault="000555A2" w:rsidP="00E76549">
      <w:pPr>
        <w:ind w:firstLine="708"/>
        <w:jc w:val="both"/>
        <w:rPr>
          <w:rFonts w:eastAsia="Calibri"/>
        </w:rPr>
      </w:pPr>
      <w:r w:rsidRPr="000555A2">
        <w:rPr>
          <w:rFonts w:eastAsia="Calibri"/>
        </w:rPr>
        <w:t>24 апреля на муниципальном этапе этой увлекательной игры от Движения Первых</w:t>
      </w:r>
      <w:r w:rsidR="006F4A1E">
        <w:rPr>
          <w:rFonts w:eastAsia="Calibri"/>
        </w:rPr>
        <w:t xml:space="preserve"> «Зарница 2.0»</w:t>
      </w:r>
      <w:r w:rsidRPr="000555A2">
        <w:rPr>
          <w:rFonts w:eastAsia="Calibri"/>
        </w:rPr>
        <w:t>, которая была посвящена 80-летию Великой Победы</w:t>
      </w:r>
      <w:r w:rsidR="006F4A1E">
        <w:rPr>
          <w:rFonts w:eastAsia="Calibri"/>
        </w:rPr>
        <w:t xml:space="preserve">, </w:t>
      </w:r>
      <w:r w:rsidRPr="000555A2">
        <w:rPr>
          <w:rFonts w:eastAsia="Calibri"/>
        </w:rPr>
        <w:t>Юнармейцы завоевали  первое командное место</w:t>
      </w:r>
      <w:r w:rsidR="006F4A1E">
        <w:rPr>
          <w:rFonts w:eastAsia="Calibri"/>
        </w:rPr>
        <w:t>.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Основные задачи отряда ЮИД: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-активная пропаганда правил дорожного движения среди школьников;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-профилактика дорожно – транспортных нарушений среди детей;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lastRenderedPageBreak/>
        <w:t>-приобретение и распространение навыков оказания первой помощи пострадавшим при ДТП;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-участие в смотрах и слетах ЮИД, различных конкурсах и соревнованиях;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-работа с юными велосипедистами.</w:t>
      </w:r>
    </w:p>
    <w:p w:rsidR="00C16613" w:rsidRPr="00F904DD" w:rsidRDefault="00C16613" w:rsidP="00E76549">
      <w:pPr>
        <w:jc w:val="both"/>
        <w:rPr>
          <w:rFonts w:eastAsia="Calibri"/>
        </w:rPr>
      </w:pP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 Из года в год увеличивается поток автомобилей на дорогах, что создает объективную реальность возникновения дорожно-транспортных происшествий. Причем, несчастные случаи все чаще происходят не на больших транспортных магистралях, а на маленьких дорогах, рядом с остановками, а иногда и во дворе дома. И, к сожалению, зачастую причиной дорожно-транспортных происшествий бывают дети. Это происходит потому, что учащиеся не знают правила дорожной безопасности или нарушают их, не осознавая опасных последствий нарушений.</w:t>
      </w:r>
    </w:p>
    <w:p w:rsidR="00C16613" w:rsidRPr="00F904DD" w:rsidRDefault="00C16613" w:rsidP="00E76549">
      <w:pPr>
        <w:jc w:val="both"/>
        <w:rPr>
          <w:rFonts w:eastAsia="Calibri"/>
        </w:rPr>
      </w:pP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    В связи с этим и возникает необходимость проведения работы, направленной на профилактику дорожно-транспортного травматизма среди детей школьного возраста.  Наша школа достаточно давно работает в этом направлении. Особое внимание в данной проблеме  уделяется подготовке младших  школьников (проведение классных часов, с привлечением сотрудников ГИБДД, конкурсов, викторин и др.</w:t>
      </w:r>
      <w:proofErr w:type="gramStart"/>
      <w:r w:rsidRPr="00F904DD">
        <w:rPr>
          <w:rFonts w:eastAsia="Calibri"/>
        </w:rPr>
        <w:t xml:space="preserve"> )</w:t>
      </w:r>
      <w:proofErr w:type="gramEnd"/>
      <w:r w:rsidRPr="00F904DD">
        <w:rPr>
          <w:rFonts w:eastAsia="Calibri"/>
        </w:rPr>
        <w:t>.</w:t>
      </w:r>
    </w:p>
    <w:p w:rsidR="00C16613" w:rsidRPr="00F904DD" w:rsidRDefault="00C16613" w:rsidP="00E76549">
      <w:pPr>
        <w:jc w:val="both"/>
        <w:rPr>
          <w:rFonts w:eastAsia="Calibri"/>
        </w:rPr>
      </w:pP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Работа в   данном направлении проводится с целью охраны жизни и здоровья юных граждан, защиты их прав и законных интересов путем предупреждения дорожно-транспортных происшествий.</w:t>
      </w:r>
    </w:p>
    <w:p w:rsidR="00C16613" w:rsidRPr="00F904DD" w:rsidRDefault="00C16613" w:rsidP="00E76549">
      <w:pPr>
        <w:jc w:val="both"/>
        <w:rPr>
          <w:rFonts w:eastAsia="Calibri"/>
        </w:rPr>
      </w:pP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Работа  ведется в следующих направлениях: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1.     Изучение правил дорожного движения;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2.     Практика вождения велосипеда и оказания первой помощи;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3.     Участие в соревнованиях и конкурсах;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4.     Творчество.</w:t>
      </w:r>
    </w:p>
    <w:p w:rsidR="00C16613" w:rsidRPr="00F904DD" w:rsidRDefault="00C16613" w:rsidP="00E76549">
      <w:pPr>
        <w:jc w:val="both"/>
        <w:rPr>
          <w:rFonts w:eastAsia="Calibri"/>
        </w:rPr>
      </w:pP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С этой целью создан в школе  отряд ЮИД</w:t>
      </w:r>
      <w:proofErr w:type="gramStart"/>
      <w:r w:rsidRPr="00F904DD">
        <w:rPr>
          <w:rFonts w:eastAsia="Calibri"/>
        </w:rPr>
        <w:t xml:space="preserve"> .</w:t>
      </w:r>
      <w:proofErr w:type="gramEnd"/>
      <w:r w:rsidRPr="00F904DD">
        <w:rPr>
          <w:rFonts w:eastAsia="Calibri"/>
        </w:rPr>
        <w:t xml:space="preserve"> Членами</w:t>
      </w:r>
      <w:r w:rsidR="001465A4" w:rsidRPr="00F904DD">
        <w:rPr>
          <w:rFonts w:eastAsia="Calibri"/>
        </w:rPr>
        <w:t xml:space="preserve"> отряда ЮИД являются учащиеся 10 класса в составе 21</w:t>
      </w:r>
      <w:r w:rsidRPr="00F904DD">
        <w:rPr>
          <w:rFonts w:eastAsia="Calibri"/>
        </w:rPr>
        <w:t xml:space="preserve"> уч.   Отряд ЮИД имеет своё название, девиз, законы, своя песня – гимн «ЮИД», клятва при посвящении нового отряда.</w:t>
      </w:r>
    </w:p>
    <w:p w:rsidR="00C16613" w:rsidRPr="00F904DD" w:rsidRDefault="00C16613" w:rsidP="00E76549">
      <w:pPr>
        <w:jc w:val="both"/>
        <w:rPr>
          <w:rFonts w:eastAsia="Calibri"/>
        </w:rPr>
      </w:pPr>
      <w:r w:rsidRPr="00F904DD">
        <w:rPr>
          <w:rFonts w:eastAsia="Calibri"/>
        </w:rPr>
        <w:t>Составлен  план работы отря</w:t>
      </w:r>
      <w:r w:rsidR="001465A4" w:rsidRPr="00F904DD">
        <w:rPr>
          <w:rFonts w:eastAsia="Calibri"/>
        </w:rPr>
        <w:t>да ЮИД на 2024 –2025</w:t>
      </w:r>
      <w:r w:rsidRPr="00F904DD">
        <w:rPr>
          <w:rFonts w:eastAsia="Calibri"/>
        </w:rPr>
        <w:t xml:space="preserve"> учебный год. Работа отряда проводилась в соответствии с  утвержденным планом.</w:t>
      </w:r>
    </w:p>
    <w:p w:rsidR="00C16613" w:rsidRPr="00F904DD" w:rsidRDefault="00C16613" w:rsidP="00E76549">
      <w:pPr>
        <w:ind w:firstLine="708"/>
        <w:jc w:val="both"/>
      </w:pPr>
      <w:r w:rsidRPr="00F904DD">
        <w:t>В р</w:t>
      </w:r>
      <w:r w:rsidR="006F4A1E">
        <w:t>аботе отряда в течение года</w:t>
      </w:r>
      <w:r w:rsidRPr="00F904DD">
        <w:t xml:space="preserve"> использовались различные формы работы: беседы «Как вести себя в общественном месте»,  «Будь осторожен!»,  « Как вести себя в автотранспорте»,  «История велосипеда» и др. Конкурсы рисунков: «Дорога в школу», «Дорога глазами детей», «Безопасность дорожного движения», игры и соревнования на знания ПДД, проведение викторин, участие в родительском собрании по теме «Правила перевозки ребенка в автомобиле» - просмотр видеофильма «Пристегнись», беседа «Обучение детей ПДД» и изготовление памяток для обучающихся и их родителей.</w:t>
      </w:r>
    </w:p>
    <w:p w:rsidR="006C6A45" w:rsidRPr="00F904DD" w:rsidRDefault="00BF67B4" w:rsidP="00E76549">
      <w:pPr>
        <w:ind w:firstLine="708"/>
        <w:jc w:val="both"/>
        <w:rPr>
          <w:b/>
        </w:rPr>
      </w:pPr>
      <w:r w:rsidRPr="00F904DD">
        <w:rPr>
          <w:b/>
        </w:rPr>
        <w:t xml:space="preserve">Профилактика </w:t>
      </w:r>
      <w:r w:rsidR="001C1367" w:rsidRPr="00F904DD">
        <w:rPr>
          <w:b/>
        </w:rPr>
        <w:t>асоциального</w:t>
      </w:r>
      <w:r w:rsidRPr="00F904DD">
        <w:rPr>
          <w:b/>
        </w:rPr>
        <w:t xml:space="preserve"> поведения учащихся.</w:t>
      </w:r>
    </w:p>
    <w:p w:rsidR="00670F21" w:rsidRPr="00F904DD" w:rsidRDefault="00670F21" w:rsidP="00E76549">
      <w:pPr>
        <w:ind w:firstLine="708"/>
        <w:jc w:val="both"/>
        <w:rPr>
          <w:b/>
        </w:rPr>
      </w:pP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  <w:shd w:val="clear" w:color="auto" w:fill="FFFFFF"/>
        </w:rPr>
        <w:t>Совет профилактики в своей работе руководствовался законом «Об образовании», «Конвенцией о правах ребенка», нормативными, федеральными законами «Об основах системы профилактики безнадзорности и правонарушений среди несовершеннолетних», «Об основных гарантиях ребенка»,</w:t>
      </w:r>
      <w:r w:rsidRPr="00F904DD">
        <w:rPr>
          <w:rFonts w:eastAsia="Calibri"/>
        </w:rPr>
        <w:t xml:space="preserve"> в соответствии с Уставом МКОУ «СОШ№2» </w:t>
      </w:r>
      <w:proofErr w:type="spellStart"/>
      <w:r w:rsidRPr="00F904DD">
        <w:rPr>
          <w:rFonts w:eastAsia="Calibri"/>
        </w:rPr>
        <w:t>с.п</w:t>
      </w:r>
      <w:proofErr w:type="spellEnd"/>
      <w:r w:rsidRPr="00F904DD">
        <w:rPr>
          <w:rFonts w:eastAsia="Calibri"/>
        </w:rPr>
        <w:t>. Малка.</w:t>
      </w:r>
    </w:p>
    <w:p w:rsidR="001465A4" w:rsidRPr="00F904DD" w:rsidRDefault="001465A4" w:rsidP="00E76549">
      <w:pPr>
        <w:jc w:val="both"/>
        <w:rPr>
          <w:bCs/>
          <w:iCs/>
          <w:bdr w:val="none" w:sz="0" w:space="0" w:color="auto" w:frame="1"/>
        </w:rPr>
      </w:pPr>
      <w:r w:rsidRPr="00F904DD">
        <w:t xml:space="preserve">     </w:t>
      </w:r>
      <w:r w:rsidRPr="00F904DD">
        <w:rPr>
          <w:bCs/>
          <w:iCs/>
          <w:bdr w:val="none" w:sz="0" w:space="0" w:color="auto" w:frame="1"/>
        </w:rPr>
        <w:t>В  2024-2025 учебном году   перед  Советом профилактики  стояли следующие цели и задачи:</w:t>
      </w:r>
    </w:p>
    <w:p w:rsidR="001465A4" w:rsidRPr="00F904DD" w:rsidRDefault="001465A4" w:rsidP="00E76549">
      <w:pPr>
        <w:jc w:val="both"/>
      </w:pPr>
      <w:r w:rsidRPr="00F904DD">
        <w:rPr>
          <w:bCs/>
          <w:iCs/>
          <w:bdr w:val="none" w:sz="0" w:space="0" w:color="auto" w:frame="1"/>
        </w:rPr>
        <w:t>Цель:</w:t>
      </w:r>
      <w:r w:rsidRPr="00F904DD">
        <w:t xml:space="preserve"> </w:t>
      </w:r>
    </w:p>
    <w:p w:rsidR="001465A4" w:rsidRPr="00F904DD" w:rsidRDefault="001465A4" w:rsidP="00E76549">
      <w:pPr>
        <w:jc w:val="both"/>
      </w:pPr>
      <w:r w:rsidRPr="00F904DD">
        <w:lastRenderedPageBreak/>
        <w:t>-</w:t>
      </w:r>
      <w:r w:rsidRPr="00F904DD">
        <w:tab/>
        <w:t xml:space="preserve">профилактика </w:t>
      </w:r>
      <w:proofErr w:type="spellStart"/>
      <w:r w:rsidRPr="00F904DD">
        <w:t>девиантного</w:t>
      </w:r>
      <w:proofErr w:type="spellEnd"/>
      <w:r w:rsidRPr="00F904DD">
        <w:t xml:space="preserve"> и асоциального поведения, безнадзорности и правонарушений среди обучающихся; </w:t>
      </w:r>
    </w:p>
    <w:p w:rsidR="001465A4" w:rsidRPr="00F904DD" w:rsidRDefault="001465A4" w:rsidP="00E76549">
      <w:pPr>
        <w:jc w:val="both"/>
      </w:pPr>
      <w:r w:rsidRPr="00F904DD">
        <w:t>- социальная адаптация и реабилитация обучающихся группы «социального риска», формирование законопослушного поведения и здорового образа жизни обучающихся.</w:t>
      </w:r>
    </w:p>
    <w:p w:rsidR="001465A4" w:rsidRPr="00F904DD" w:rsidRDefault="001465A4" w:rsidP="00E76549">
      <w:pPr>
        <w:jc w:val="both"/>
        <w:rPr>
          <w:bCs/>
          <w:iCs/>
          <w:bdr w:val="none" w:sz="0" w:space="0" w:color="auto" w:frame="1"/>
        </w:rPr>
      </w:pPr>
      <w:r w:rsidRPr="00F904DD">
        <w:rPr>
          <w:bCs/>
          <w:iCs/>
          <w:bdr w:val="none" w:sz="0" w:space="0" w:color="auto" w:frame="1"/>
        </w:rPr>
        <w:t>Задачи:</w:t>
      </w:r>
    </w:p>
    <w:p w:rsidR="001465A4" w:rsidRPr="00F904DD" w:rsidRDefault="001465A4" w:rsidP="00E76549">
      <w:pPr>
        <w:jc w:val="both"/>
      </w:pPr>
      <w:r w:rsidRPr="00F904DD">
        <w:t>-</w:t>
      </w:r>
      <w:r w:rsidRPr="00F904DD">
        <w:tab/>
        <w:t>организация регулярной работы по выполнению Федерального закона «Об основах системы профилактики безнадзорности и правонарушений несовершеннолетних», других нормативно - правовых актов в части предупреждения негативных проявлений в детской и подростковой среде;</w:t>
      </w:r>
    </w:p>
    <w:p w:rsidR="001465A4" w:rsidRPr="00F904DD" w:rsidRDefault="001465A4" w:rsidP="00E76549">
      <w:pPr>
        <w:jc w:val="both"/>
      </w:pPr>
      <w:r w:rsidRPr="00F904DD">
        <w:t>-выявление и устранение причин и условий, способствующих совершению преступлений, правонару</w:t>
      </w:r>
      <w:r w:rsidRPr="00F904DD">
        <w:softHyphen/>
        <w:t>шений, антиобщественных действий, пропусков уроков без уважительной причины;</w:t>
      </w:r>
    </w:p>
    <w:p w:rsidR="001465A4" w:rsidRPr="00F904DD" w:rsidRDefault="001465A4" w:rsidP="00E76549">
      <w:pPr>
        <w:jc w:val="both"/>
      </w:pPr>
      <w:r w:rsidRPr="00F904DD">
        <w:t>-обеспечение защиты прав и законных интересов несовершеннолетних;</w:t>
      </w:r>
    </w:p>
    <w:p w:rsidR="001465A4" w:rsidRPr="00F904DD" w:rsidRDefault="001465A4" w:rsidP="00E76549">
      <w:pPr>
        <w:jc w:val="both"/>
      </w:pPr>
      <w:r w:rsidRPr="00F904DD">
        <w:t xml:space="preserve">-социально-педагогическая реабилитация несовершеннолетних «группы риска». </w:t>
      </w:r>
    </w:p>
    <w:p w:rsidR="001465A4" w:rsidRPr="00F904DD" w:rsidRDefault="001465A4" w:rsidP="00E76549">
      <w:pPr>
        <w:jc w:val="both"/>
      </w:pPr>
      <w:r w:rsidRPr="00F904DD">
        <w:t xml:space="preserve">-обеспечение механизма взаимодействия школы с правоохранительными органами, представителями отдела образования  и КДН администрации </w:t>
      </w:r>
      <w:proofErr w:type="spellStart"/>
      <w:r w:rsidRPr="00F904DD">
        <w:t>с.п</w:t>
      </w:r>
      <w:proofErr w:type="spellEnd"/>
      <w:r w:rsidRPr="00F904DD">
        <w:t>. Малка и здравоохранительных учреждений и других организаций по вопросам профилактики безнадзорности и правонарушений, защиты прав детей;</w:t>
      </w:r>
    </w:p>
    <w:p w:rsidR="001465A4" w:rsidRPr="00F904DD" w:rsidRDefault="001465A4" w:rsidP="00E76549">
      <w:pPr>
        <w:jc w:val="both"/>
      </w:pPr>
      <w:r w:rsidRPr="00F904DD">
        <w:t>-организация просветительской деятельности среди обучающихся и родителей.</w:t>
      </w:r>
    </w:p>
    <w:p w:rsidR="0029697F" w:rsidRPr="0029697F" w:rsidRDefault="001465A4" w:rsidP="00E76549">
      <w:pPr>
        <w:pStyle w:val="a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F904D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697F" w:rsidRPr="002969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Профилактика безнадзорности и правонарушений является одним из основных направлений воспитательной системы школы.  Работа в этом направлении ведется советом профилактики, социальным педагогом совместно с  </w:t>
      </w:r>
      <w:proofErr w:type="spellStart"/>
      <w:r w:rsidR="0029697F" w:rsidRPr="0029697F">
        <w:rPr>
          <w:rFonts w:ascii="Times New Roman" w:eastAsia="Calibri" w:hAnsi="Times New Roman" w:cs="Times New Roman"/>
          <w:sz w:val="24"/>
          <w:szCs w:val="24"/>
          <w:lang w:eastAsia="en-US"/>
        </w:rPr>
        <w:t>наркопостом</w:t>
      </w:r>
      <w:proofErr w:type="spellEnd"/>
      <w:r w:rsidR="0029697F" w:rsidRPr="0029697F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школы, взаимодействуя с правоохранительными органами, представителями отдела образования, ПДН и КДН, здравоохранительных учреждений и других организаций по вопросам профилактики безнадзорности и правонарушений, защиты прав детей.</w:t>
      </w:r>
    </w:p>
    <w:p w:rsidR="0029697F" w:rsidRPr="0029697F" w:rsidRDefault="0029697F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     </w:t>
      </w:r>
      <w:r w:rsidRPr="0029697F">
        <w:rPr>
          <w:rFonts w:eastAsia="Calibri"/>
        </w:rPr>
        <w:t>В целях предупреждения безнадзорности и правонарушений несовершеннолетних, пропаганде здорового образа жизни, формировании законопослушного поведения обучающихся, во исполнение ФЗ «Об основах системы профилактики безнадзорности и правонарушений несовершеннолетних » в школе проводилась работа по выявлению учащихся, находящихся в социально опасном положении, неблагополучных семей, трудных подростков, родителей, уклоняющихся от воспитания детей. Такая работа велась совместно с классными руководителями.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По итогам  работы было выявлено следующее: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неполных семей-18, детей  -26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неблагополучных семей-1, детей -3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Семей с отчимом или мачехой-5, детей-6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 xml:space="preserve">детей </w:t>
      </w:r>
      <w:proofErr w:type="gramStart"/>
      <w:r w:rsidRPr="0029697F">
        <w:rPr>
          <w:lang w:eastAsia="ar-SA"/>
        </w:rPr>
        <w:t>из</w:t>
      </w:r>
      <w:proofErr w:type="gramEnd"/>
      <w:r w:rsidRPr="0029697F">
        <w:rPr>
          <w:lang w:eastAsia="ar-SA"/>
        </w:rPr>
        <w:t xml:space="preserve"> многодетных  семей-256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детей группы риска-</w:t>
      </w:r>
      <w:r w:rsidRPr="0029697F">
        <w:rPr>
          <w:lang w:eastAsia="ar-SA"/>
        </w:rPr>
        <w:tab/>
        <w:t>0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 xml:space="preserve">детей, </w:t>
      </w:r>
      <w:proofErr w:type="gramStart"/>
      <w:r w:rsidRPr="0029697F">
        <w:rPr>
          <w:lang w:eastAsia="ar-SA"/>
        </w:rPr>
        <w:t>состоящие</w:t>
      </w:r>
      <w:proofErr w:type="gramEnd"/>
      <w:r w:rsidRPr="0029697F">
        <w:rPr>
          <w:lang w:eastAsia="ar-SA"/>
        </w:rPr>
        <w:t xml:space="preserve"> на ВШК-</w:t>
      </w:r>
      <w:r w:rsidRPr="0029697F">
        <w:rPr>
          <w:lang w:eastAsia="ar-SA"/>
        </w:rPr>
        <w:tab/>
        <w:t>0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дети,  состоящие на учете в ПДН, КДН и ЗП-0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детей – инвалидов-</w:t>
      </w:r>
      <w:r w:rsidRPr="0029697F">
        <w:rPr>
          <w:lang w:eastAsia="ar-SA"/>
        </w:rPr>
        <w:tab/>
        <w:t>6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>детей с ОВЗ-</w:t>
      </w:r>
      <w:r w:rsidRPr="0029697F">
        <w:rPr>
          <w:lang w:eastAsia="ar-SA"/>
        </w:rPr>
        <w:tab/>
        <w:t>7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 xml:space="preserve">детей, </w:t>
      </w:r>
      <w:proofErr w:type="gramStart"/>
      <w:r w:rsidRPr="0029697F">
        <w:rPr>
          <w:lang w:eastAsia="ar-SA"/>
        </w:rPr>
        <w:t>обучающиеся</w:t>
      </w:r>
      <w:proofErr w:type="gramEnd"/>
      <w:r w:rsidRPr="0029697F">
        <w:rPr>
          <w:lang w:eastAsia="ar-SA"/>
        </w:rPr>
        <w:t xml:space="preserve"> на дому-1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Для дальнейшей работы с этими  категориями учащихся был разработан  план работы  совета по профилактике правонарушений, план совместной работы с ПДН, план работы </w:t>
      </w:r>
      <w:proofErr w:type="spellStart"/>
      <w:r w:rsidRPr="0029697F">
        <w:rPr>
          <w:rFonts w:eastAsia="Calibri"/>
        </w:rPr>
        <w:t>наркопоста</w:t>
      </w:r>
      <w:proofErr w:type="spellEnd"/>
      <w:r w:rsidRPr="0029697F">
        <w:rPr>
          <w:rFonts w:eastAsia="Calibri"/>
        </w:rPr>
        <w:t>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Работа с этими семьями направлена  в первую очередь</w:t>
      </w:r>
      <w:proofErr w:type="gramStart"/>
      <w:r w:rsidRPr="0029697F">
        <w:rPr>
          <w:rFonts w:eastAsia="Calibri"/>
        </w:rPr>
        <w:t xml:space="preserve"> ,</w:t>
      </w:r>
      <w:proofErr w:type="gramEnd"/>
      <w:r w:rsidRPr="0029697F">
        <w:rPr>
          <w:rFonts w:eastAsia="Calibri"/>
        </w:rPr>
        <w:t xml:space="preserve"> на профилактику правонарушений и безнадзорности. С целью недопущения безнадзорности и беспризорности учащихся</w:t>
      </w:r>
      <w:proofErr w:type="gramStart"/>
      <w:r w:rsidRPr="0029697F">
        <w:rPr>
          <w:rFonts w:eastAsia="Calibri"/>
        </w:rPr>
        <w:t xml:space="preserve"> ,</w:t>
      </w:r>
      <w:proofErr w:type="gramEnd"/>
      <w:r w:rsidRPr="0029697F">
        <w:rPr>
          <w:rFonts w:eastAsia="Calibri"/>
        </w:rPr>
        <w:t xml:space="preserve"> проводится ежедневный мониторинг посещаемости  классными руководителями и социальным педагогом. По итогам мониторинга за 2024-2025 </w:t>
      </w:r>
      <w:proofErr w:type="spellStart"/>
      <w:r w:rsidRPr="0029697F">
        <w:rPr>
          <w:rFonts w:eastAsia="Calibri"/>
        </w:rPr>
        <w:t>уч</w:t>
      </w:r>
      <w:proofErr w:type="gramStart"/>
      <w:r w:rsidRPr="0029697F">
        <w:rPr>
          <w:rFonts w:eastAsia="Calibri"/>
        </w:rPr>
        <w:t>.г</w:t>
      </w:r>
      <w:proofErr w:type="gramEnd"/>
      <w:r w:rsidRPr="0029697F">
        <w:rPr>
          <w:rFonts w:eastAsia="Calibri"/>
        </w:rPr>
        <w:t>од</w:t>
      </w:r>
      <w:proofErr w:type="spellEnd"/>
      <w:r w:rsidRPr="0029697F">
        <w:rPr>
          <w:rFonts w:eastAsia="Calibri"/>
        </w:rPr>
        <w:t xml:space="preserve">, не выявлено пропусков без уважительной причины, но есть учащиеся , которые опаздывают на уроки. </w:t>
      </w:r>
      <w:r w:rsidRPr="0029697F">
        <w:rPr>
          <w:rFonts w:eastAsia="Calibri"/>
        </w:rPr>
        <w:lastRenderedPageBreak/>
        <w:t>С этими учениками и их родителями ведутся беседы классными руководителями и социальным педагогом.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Согласно плану совета профилактики в сентябре велась работа по обеспечению досуга учащихся. С этой целью все учащиеся с 1- 11 класс были вовлечены во внеурочную деятельность по интересам.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Совместно с </w:t>
      </w:r>
      <w:proofErr w:type="spellStart"/>
      <w:r w:rsidRPr="0029697F">
        <w:rPr>
          <w:rFonts w:eastAsia="Calibri"/>
        </w:rPr>
        <w:t>наркопостом</w:t>
      </w:r>
      <w:proofErr w:type="spellEnd"/>
      <w:r w:rsidRPr="0029697F">
        <w:rPr>
          <w:rFonts w:eastAsia="Calibri"/>
        </w:rPr>
        <w:t xml:space="preserve"> совет по профилактике правонарушений  провел  работу по ведению учащимися здорового образа жизни, а также  профилактике употребления психотропных</w:t>
      </w:r>
      <w:proofErr w:type="gramStart"/>
      <w:r w:rsidRPr="0029697F">
        <w:rPr>
          <w:rFonts w:eastAsia="Calibri"/>
        </w:rPr>
        <w:t xml:space="preserve"> ,</w:t>
      </w:r>
      <w:proofErr w:type="gramEnd"/>
      <w:r w:rsidRPr="0029697F">
        <w:rPr>
          <w:rFonts w:eastAsia="Calibri"/>
        </w:rPr>
        <w:t xml:space="preserve"> наркотических веществ и табачных изделий.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   С целью пропаганды здорового образа жизни, были проведены  классные часы, внеклассные мероприятия, анкетирования, круглые столы, беседы   в рамках месячника «Я выбираю жизнь».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Не менее важную роль в пропаганде здорового образа жизни играли  участие учащихся в спортивных мероприятиях и соревнованиях. С этой целью в школе работали  спортивные кружки и секции, а также   была организована внеурочная деятельность  по спортивно - оздоровительному направлению.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Все результаты работы  совета</w:t>
      </w:r>
      <w:r w:rsidR="008E4EE7">
        <w:rPr>
          <w:rFonts w:eastAsia="Calibri"/>
        </w:rPr>
        <w:t xml:space="preserve"> по профилактике правонарушений</w:t>
      </w:r>
      <w:r w:rsidRPr="0029697F">
        <w:rPr>
          <w:rFonts w:eastAsia="Calibri"/>
        </w:rPr>
        <w:t>,  план дальнейшей работы  обсуждались на заседаниях совета. Всего с начал</w:t>
      </w:r>
      <w:r w:rsidR="008E4EE7">
        <w:rPr>
          <w:rFonts w:eastAsia="Calibri"/>
        </w:rPr>
        <w:t>а</w:t>
      </w:r>
      <w:r>
        <w:rPr>
          <w:rFonts w:eastAsia="Calibri"/>
        </w:rPr>
        <w:t xml:space="preserve"> учебного года было проведено 4</w:t>
      </w:r>
      <w:r w:rsidRPr="0029697F">
        <w:rPr>
          <w:rFonts w:eastAsia="Calibri"/>
        </w:rPr>
        <w:t xml:space="preserve"> заседания. Запланировано в течение года -5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Согласно плану работы ОУ и общешкольному плану  20.11.2024г. в рамках Всероссийской акции « День правовой помощи детям» проводились следующие мероприятия: книжная выставка «Тебе о праве – право о тебе», конкурс детских рисунков «Я рисую свои права», тематические классные часы «20 ноября – Всероссийский День правовой помощи детям», беседа</w:t>
      </w:r>
      <w:proofErr w:type="gramStart"/>
      <w:r w:rsidRPr="0029697F">
        <w:rPr>
          <w:rFonts w:eastAsia="Calibri"/>
        </w:rPr>
        <w:t xml:space="preserve"> :</w:t>
      </w:r>
      <w:proofErr w:type="gramEnd"/>
      <w:r w:rsidRPr="0029697F">
        <w:rPr>
          <w:rFonts w:eastAsia="Calibri"/>
        </w:rPr>
        <w:t xml:space="preserve"> «Правила нашей жизни», ролевая игра: «Я ребенок, но у меня есть права», круглый стол: «Главные вопросы к полиции», просмотр мультимедийных материалов по правой тематике</w:t>
      </w:r>
      <w:proofErr w:type="gramStart"/>
      <w:r w:rsidRPr="0029697F">
        <w:rPr>
          <w:rFonts w:eastAsia="Calibri"/>
        </w:rPr>
        <w:t xml:space="preserve"> :</w:t>
      </w:r>
      <w:proofErr w:type="gramEnd"/>
      <w:r w:rsidRPr="0029697F">
        <w:rPr>
          <w:rFonts w:eastAsia="Calibri"/>
        </w:rPr>
        <w:t xml:space="preserve"> «Лучше знать, чем догадываться».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Профилактическая работа  уделяла большое  значение  профилактике дорожного движения  учащихся. С целью профилактики дорожного движения, классными руководителями были проведены  классные часы и внеклассные мероприятия. В 9-11 классах проводились беседы</w:t>
      </w:r>
      <w:proofErr w:type="gramStart"/>
      <w:r w:rsidRPr="0029697F">
        <w:rPr>
          <w:rFonts w:eastAsia="Calibri"/>
        </w:rPr>
        <w:t xml:space="preserve"> :</w:t>
      </w:r>
      <w:proofErr w:type="gramEnd"/>
      <w:r w:rsidRPr="0029697F">
        <w:rPr>
          <w:rFonts w:eastAsia="Calibri"/>
        </w:rPr>
        <w:t xml:space="preserve"> индивидуальные и групповые по теме « Ответственность несовершеннолетнего за рулем», «ПДД – законы улиц и дорог», «Соблюдение ПДД – обязанность каждого гражданина», «Не садись за руль, будучи несовершеннолетним!».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 Профилактика безнадзорности и правонарушений является одним из основных направлений воспитательной системы школы. Во 2 полугодии продолжилась работа совета профилактики в этом направлении  совместно с  </w:t>
      </w:r>
      <w:proofErr w:type="spellStart"/>
      <w:r w:rsidRPr="0029697F">
        <w:rPr>
          <w:rFonts w:eastAsia="Calibri"/>
        </w:rPr>
        <w:t>наркопостом</w:t>
      </w:r>
      <w:proofErr w:type="spellEnd"/>
      <w:r w:rsidRPr="0029697F">
        <w:rPr>
          <w:rFonts w:eastAsia="Calibri"/>
        </w:rPr>
        <w:t xml:space="preserve"> школы, взаимодействуя с правоохранительными органами, представителями отдела образования, ПДН и КДН, здравоохранительных учреждений и других организаций по вопросам профилактики безнадзорности и правонарушений, защиты прав детей.</w:t>
      </w:r>
    </w:p>
    <w:p w:rsidR="0029697F" w:rsidRPr="0029697F" w:rsidRDefault="0029697F" w:rsidP="00E76549">
      <w:pPr>
        <w:ind w:firstLineChars="50" w:firstLine="120"/>
        <w:jc w:val="both"/>
        <w:rPr>
          <w:rFonts w:eastAsia="Calibri"/>
        </w:rPr>
      </w:pPr>
      <w:r w:rsidRPr="0029697F">
        <w:rPr>
          <w:rFonts w:eastAsia="Calibri"/>
        </w:rPr>
        <w:t xml:space="preserve">В работе с подростками </w:t>
      </w:r>
      <w:proofErr w:type="spellStart"/>
      <w:r w:rsidRPr="0029697F">
        <w:rPr>
          <w:rFonts w:eastAsia="Calibri"/>
        </w:rPr>
        <w:t>девиантного</w:t>
      </w:r>
      <w:proofErr w:type="spellEnd"/>
      <w:r w:rsidRPr="0029697F">
        <w:rPr>
          <w:rFonts w:eastAsia="Calibri"/>
        </w:rPr>
        <w:t xml:space="preserve"> поведения социальн</w:t>
      </w:r>
      <w:proofErr w:type="gramStart"/>
      <w:r w:rsidRPr="0029697F">
        <w:rPr>
          <w:rFonts w:eastAsia="Calibri"/>
        </w:rPr>
        <w:t>о-</w:t>
      </w:r>
      <w:proofErr w:type="gramEnd"/>
      <w:r w:rsidRPr="0029697F">
        <w:rPr>
          <w:rFonts w:eastAsia="Calibri"/>
        </w:rPr>
        <w:t xml:space="preserve"> педагогическая служба основывается на индивидуальных, возрастных особенностях каждого ученика.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Совет профилактики  продолжил работу  контроля  посещаемости и  успеваемости подростков, которые требуют особого внимания.  С этой целью проводились  индивидуальные беседы с учениками и родителями. Классными руководителями  проделана работа по профилактике правонарушений  через родительские собрания, классные часы, беседы</w:t>
      </w:r>
      <w:proofErr w:type="gramStart"/>
      <w:r w:rsidRPr="0029697F">
        <w:rPr>
          <w:rFonts w:eastAsia="Calibri"/>
        </w:rPr>
        <w:t xml:space="preserve"> ,</w:t>
      </w:r>
      <w:proofErr w:type="gramEnd"/>
      <w:r w:rsidRPr="0029697F">
        <w:rPr>
          <w:rFonts w:eastAsia="Calibri"/>
        </w:rPr>
        <w:t xml:space="preserve"> согласно плану ВР.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На заседания совета профилактики приглашались учащиеся с низкой успеваемостью,  которые часто пропускали уроки, нарушали дисциплину. Все  беседы фиксировались в журналах  профилактической работы.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 xml:space="preserve">    Согласно  плану  профилактики семейного неблагополучия и жестокого обращения с детьми, плану Совета по профилактике безнадзорности и беспризорности</w:t>
      </w:r>
      <w:proofErr w:type="gramStart"/>
      <w:r w:rsidRPr="0029697F">
        <w:rPr>
          <w:lang w:eastAsia="ar-SA"/>
        </w:rPr>
        <w:t xml:space="preserve"> ,</w:t>
      </w:r>
      <w:proofErr w:type="gramEnd"/>
      <w:r w:rsidRPr="0029697F">
        <w:rPr>
          <w:lang w:eastAsia="ar-SA"/>
        </w:rPr>
        <w:t xml:space="preserve"> в соответствии с Законом РФ «Об образовании», Федеральным законом РФ №120 «Об основах системы профилактики безнадзорности и правонарушений несовершеннолетних» проводится следующая работа с семьей:</w:t>
      </w:r>
    </w:p>
    <w:p w:rsidR="0029697F" w:rsidRPr="0029697F" w:rsidRDefault="0029697F" w:rsidP="00E76549">
      <w:pPr>
        <w:widowControl w:val="0"/>
        <w:suppressAutoHyphens/>
        <w:jc w:val="both"/>
        <w:rPr>
          <w:rFonts w:eastAsia="Calibri"/>
          <w:kern w:val="1"/>
          <w:lang w:eastAsia="ar-SA"/>
        </w:rPr>
      </w:pPr>
      <w:r w:rsidRPr="0029697F">
        <w:rPr>
          <w:rFonts w:eastAsia="Calibri"/>
          <w:kern w:val="1"/>
          <w:lang w:eastAsia="ar-SA"/>
        </w:rPr>
        <w:lastRenderedPageBreak/>
        <w:t xml:space="preserve">   Создан  индивидуальный план работы с неблагополучной семьей, которая  в начале учебного года  состояла на учете в ПДН, КДН, </w:t>
      </w:r>
      <w:proofErr w:type="spellStart"/>
      <w:r w:rsidRPr="0029697F">
        <w:rPr>
          <w:rFonts w:eastAsia="Calibri"/>
          <w:kern w:val="1"/>
          <w:lang w:eastAsia="ar-SA"/>
        </w:rPr>
        <w:t>ООиП</w:t>
      </w:r>
      <w:proofErr w:type="spellEnd"/>
      <w:r w:rsidRPr="0029697F">
        <w:rPr>
          <w:rFonts w:eastAsia="Calibri"/>
          <w:kern w:val="1"/>
          <w:lang w:eastAsia="ar-SA"/>
        </w:rPr>
        <w:t xml:space="preserve"> и ЗП. </w:t>
      </w:r>
    </w:p>
    <w:p w:rsidR="0029697F" w:rsidRPr="0029697F" w:rsidRDefault="0029697F" w:rsidP="00E76549">
      <w:pPr>
        <w:widowControl w:val="0"/>
        <w:suppressAutoHyphens/>
        <w:jc w:val="both"/>
        <w:rPr>
          <w:rFonts w:eastAsia="Calibri"/>
          <w:kern w:val="1"/>
          <w:lang w:eastAsia="ar-SA"/>
        </w:rPr>
      </w:pPr>
      <w:r w:rsidRPr="0029697F">
        <w:rPr>
          <w:rFonts w:eastAsia="Calibri"/>
          <w:kern w:val="1"/>
          <w:lang w:eastAsia="ar-SA"/>
        </w:rPr>
        <w:t xml:space="preserve">   Согласно данному плану  была </w:t>
      </w:r>
      <w:r w:rsidR="00CD51F7">
        <w:rPr>
          <w:rFonts w:eastAsia="Calibri"/>
          <w:kern w:val="1"/>
          <w:lang w:eastAsia="ar-SA"/>
        </w:rPr>
        <w:t>составле</w:t>
      </w:r>
      <w:r>
        <w:rPr>
          <w:rFonts w:eastAsia="Calibri"/>
          <w:kern w:val="1"/>
          <w:lang w:eastAsia="ar-SA"/>
        </w:rPr>
        <w:t>на</w:t>
      </w:r>
      <w:r w:rsidR="00CD51F7">
        <w:rPr>
          <w:rFonts w:eastAsia="Calibri"/>
          <w:kern w:val="1"/>
          <w:lang w:eastAsia="ar-SA"/>
        </w:rPr>
        <w:t xml:space="preserve"> информационная папка, в которой</w:t>
      </w:r>
      <w:r w:rsidRPr="0029697F">
        <w:rPr>
          <w:rFonts w:eastAsia="Calibri"/>
          <w:kern w:val="1"/>
          <w:lang w:eastAsia="ar-SA"/>
        </w:rPr>
        <w:t xml:space="preserve"> отражается вся информация о семье:</w:t>
      </w:r>
    </w:p>
    <w:p w:rsidR="0029697F" w:rsidRPr="0029697F" w:rsidRDefault="0029697F" w:rsidP="00E76549">
      <w:pPr>
        <w:widowControl w:val="0"/>
        <w:suppressAutoHyphens/>
        <w:jc w:val="both"/>
        <w:rPr>
          <w:rFonts w:eastAsia="Calibri"/>
          <w:kern w:val="1"/>
          <w:lang w:eastAsia="ar-SA"/>
        </w:rPr>
      </w:pPr>
      <w:r w:rsidRPr="0029697F">
        <w:rPr>
          <w:rFonts w:eastAsia="Calibri"/>
          <w:kern w:val="1"/>
          <w:lang w:eastAsia="ar-SA"/>
        </w:rPr>
        <w:t>Мат</w:t>
      </w:r>
      <w:proofErr w:type="gramStart"/>
      <w:r w:rsidRPr="0029697F">
        <w:rPr>
          <w:rFonts w:eastAsia="Calibri"/>
          <w:kern w:val="1"/>
          <w:lang w:eastAsia="ar-SA"/>
        </w:rPr>
        <w:t>ь-</w:t>
      </w:r>
      <w:proofErr w:type="gramEnd"/>
      <w:r w:rsidRPr="0029697F">
        <w:rPr>
          <w:rFonts w:eastAsia="Calibri"/>
          <w:kern w:val="1"/>
          <w:lang w:eastAsia="ar-SA"/>
        </w:rPr>
        <w:t xml:space="preserve"> </w:t>
      </w:r>
      <w:proofErr w:type="spellStart"/>
      <w:r w:rsidRPr="0029697F">
        <w:rPr>
          <w:rFonts w:eastAsia="Calibri"/>
          <w:kern w:val="1"/>
          <w:lang w:eastAsia="ar-SA"/>
        </w:rPr>
        <w:t>Унежева</w:t>
      </w:r>
      <w:proofErr w:type="spellEnd"/>
      <w:r w:rsidRPr="0029697F">
        <w:rPr>
          <w:rFonts w:eastAsia="Calibri"/>
          <w:kern w:val="1"/>
          <w:lang w:eastAsia="ar-SA"/>
        </w:rPr>
        <w:t xml:space="preserve"> </w:t>
      </w:r>
      <w:proofErr w:type="spellStart"/>
      <w:r w:rsidRPr="0029697F">
        <w:rPr>
          <w:rFonts w:eastAsia="Calibri"/>
          <w:kern w:val="1"/>
          <w:lang w:eastAsia="ar-SA"/>
        </w:rPr>
        <w:t>Залина</w:t>
      </w:r>
      <w:proofErr w:type="spellEnd"/>
      <w:r w:rsidRPr="0029697F">
        <w:rPr>
          <w:rFonts w:eastAsia="Calibri"/>
          <w:kern w:val="1"/>
          <w:lang w:eastAsia="ar-SA"/>
        </w:rPr>
        <w:t xml:space="preserve">  </w:t>
      </w:r>
      <w:proofErr w:type="spellStart"/>
      <w:r w:rsidRPr="0029697F">
        <w:rPr>
          <w:rFonts w:eastAsia="Calibri"/>
          <w:kern w:val="1"/>
          <w:lang w:eastAsia="ar-SA"/>
        </w:rPr>
        <w:t>Хасеновна</w:t>
      </w:r>
      <w:proofErr w:type="spellEnd"/>
      <w:r w:rsidRPr="0029697F">
        <w:rPr>
          <w:rFonts w:eastAsia="Calibri"/>
          <w:kern w:val="1"/>
          <w:lang w:eastAsia="ar-SA"/>
        </w:rPr>
        <w:t xml:space="preserve"> 03.11.1987 г.р., не работает</w:t>
      </w:r>
    </w:p>
    <w:p w:rsidR="0029697F" w:rsidRPr="0029697F" w:rsidRDefault="0029697F" w:rsidP="00E76549">
      <w:pPr>
        <w:suppressAutoHyphens/>
        <w:jc w:val="both"/>
      </w:pPr>
      <w:r w:rsidRPr="0029697F">
        <w:rPr>
          <w:lang w:eastAsia="ar-SA"/>
        </w:rPr>
        <w:t xml:space="preserve"> Сын – </w:t>
      </w:r>
      <w:proofErr w:type="spellStart"/>
      <w:r w:rsidRPr="0029697F">
        <w:rPr>
          <w:lang w:eastAsia="ar-SA"/>
        </w:rPr>
        <w:t>Унежев</w:t>
      </w:r>
      <w:proofErr w:type="spellEnd"/>
      <w:r w:rsidRPr="0029697F">
        <w:rPr>
          <w:lang w:eastAsia="ar-SA"/>
        </w:rPr>
        <w:t xml:space="preserve"> </w:t>
      </w:r>
      <w:proofErr w:type="spellStart"/>
      <w:r w:rsidRPr="0029697F">
        <w:rPr>
          <w:lang w:eastAsia="ar-SA"/>
        </w:rPr>
        <w:t>Темирлан</w:t>
      </w:r>
      <w:proofErr w:type="spellEnd"/>
      <w:r w:rsidRPr="0029697F">
        <w:rPr>
          <w:lang w:eastAsia="ar-SA"/>
        </w:rPr>
        <w:t xml:space="preserve"> </w:t>
      </w:r>
      <w:proofErr w:type="spellStart"/>
      <w:r w:rsidRPr="0029697F">
        <w:rPr>
          <w:lang w:eastAsia="ar-SA"/>
        </w:rPr>
        <w:t>Аунсович</w:t>
      </w:r>
      <w:proofErr w:type="spellEnd"/>
      <w:r w:rsidRPr="0029697F">
        <w:rPr>
          <w:lang w:eastAsia="ar-SA"/>
        </w:rPr>
        <w:t>, 11.02.2008г.р., студент</w:t>
      </w:r>
      <w:r w:rsidRPr="0029697F">
        <w:t xml:space="preserve"> СПТУ </w:t>
      </w:r>
      <w:proofErr w:type="spellStart"/>
      <w:proofErr w:type="gramStart"/>
      <w:r w:rsidRPr="0029697F">
        <w:t>пос</w:t>
      </w:r>
      <w:proofErr w:type="spellEnd"/>
      <w:proofErr w:type="gramEnd"/>
      <w:r w:rsidRPr="0029697F">
        <w:t xml:space="preserve"> Залукокоаже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Сын -  </w:t>
      </w:r>
      <w:proofErr w:type="spellStart"/>
      <w:r w:rsidRPr="0029697F">
        <w:rPr>
          <w:rFonts w:eastAsia="Calibri"/>
        </w:rPr>
        <w:t>Унежев</w:t>
      </w:r>
      <w:proofErr w:type="spellEnd"/>
      <w:r w:rsidRPr="0029697F">
        <w:rPr>
          <w:rFonts w:eastAsia="Calibri"/>
        </w:rPr>
        <w:t xml:space="preserve"> Алан </w:t>
      </w:r>
      <w:proofErr w:type="spellStart"/>
      <w:r w:rsidRPr="0029697F">
        <w:rPr>
          <w:rFonts w:eastAsia="Calibri"/>
        </w:rPr>
        <w:t>Ауесович</w:t>
      </w:r>
      <w:proofErr w:type="spellEnd"/>
      <w:r w:rsidRPr="0029697F">
        <w:rPr>
          <w:rFonts w:eastAsia="Calibri"/>
        </w:rPr>
        <w:t xml:space="preserve">, 19.09.2012, ученик 2 «А» класса МКОУ «СОШ №2» </w:t>
      </w:r>
      <w:proofErr w:type="spellStart"/>
      <w:r w:rsidRPr="0029697F">
        <w:rPr>
          <w:rFonts w:eastAsia="Calibri"/>
        </w:rPr>
        <w:t>с.п</w:t>
      </w:r>
      <w:proofErr w:type="spellEnd"/>
      <w:r w:rsidRPr="0029697F">
        <w:rPr>
          <w:rFonts w:eastAsia="Calibri"/>
        </w:rPr>
        <w:t>. Малка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Сын -  </w:t>
      </w:r>
      <w:proofErr w:type="spellStart"/>
      <w:r w:rsidRPr="0029697F">
        <w:rPr>
          <w:rFonts w:eastAsia="Calibri"/>
        </w:rPr>
        <w:t>Унежев</w:t>
      </w:r>
      <w:proofErr w:type="spellEnd"/>
      <w:r w:rsidRPr="0029697F">
        <w:rPr>
          <w:rFonts w:eastAsia="Calibri"/>
        </w:rPr>
        <w:t xml:space="preserve"> </w:t>
      </w:r>
      <w:proofErr w:type="spellStart"/>
      <w:r w:rsidRPr="0029697F">
        <w:rPr>
          <w:rFonts w:eastAsia="Calibri"/>
        </w:rPr>
        <w:t>Имран</w:t>
      </w:r>
      <w:proofErr w:type="spellEnd"/>
      <w:r w:rsidRPr="0029697F">
        <w:rPr>
          <w:rFonts w:eastAsia="Calibri"/>
        </w:rPr>
        <w:t xml:space="preserve"> </w:t>
      </w:r>
      <w:proofErr w:type="spellStart"/>
      <w:r w:rsidRPr="0029697F">
        <w:rPr>
          <w:rFonts w:eastAsia="Calibri"/>
        </w:rPr>
        <w:t>Ауесович</w:t>
      </w:r>
      <w:proofErr w:type="spellEnd"/>
      <w:r w:rsidRPr="0029697F">
        <w:rPr>
          <w:rFonts w:eastAsia="Calibri"/>
        </w:rPr>
        <w:t xml:space="preserve">, 24.17.2017,  воспитанник ДОУ  МКОУ «СОШ №2» </w:t>
      </w:r>
      <w:proofErr w:type="spellStart"/>
      <w:r w:rsidRPr="0029697F">
        <w:rPr>
          <w:rFonts w:eastAsia="Calibri"/>
        </w:rPr>
        <w:t>с.п</w:t>
      </w:r>
      <w:proofErr w:type="spellEnd"/>
      <w:r w:rsidRPr="0029697F">
        <w:rPr>
          <w:rFonts w:eastAsia="Calibri"/>
        </w:rPr>
        <w:t xml:space="preserve">. Малка.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 Семья </w:t>
      </w:r>
      <w:proofErr w:type="spellStart"/>
      <w:r w:rsidRPr="0029697F">
        <w:rPr>
          <w:rFonts w:eastAsia="Calibri"/>
        </w:rPr>
        <w:t>Унежевых</w:t>
      </w:r>
      <w:proofErr w:type="spellEnd"/>
      <w:r w:rsidRPr="0029697F">
        <w:rPr>
          <w:rFonts w:eastAsia="Calibri"/>
        </w:rPr>
        <w:t xml:space="preserve">  неполная, многодетная</w:t>
      </w:r>
      <w:proofErr w:type="gramStart"/>
      <w:r w:rsidRPr="0029697F">
        <w:rPr>
          <w:rFonts w:eastAsia="Calibri"/>
        </w:rPr>
        <w:t xml:space="preserve"> ,</w:t>
      </w:r>
      <w:proofErr w:type="gramEnd"/>
      <w:r w:rsidRPr="0029697F">
        <w:rPr>
          <w:rFonts w:eastAsia="Calibri"/>
        </w:rPr>
        <w:t xml:space="preserve"> неблагополучная.  Семья переехала с г. </w:t>
      </w:r>
      <w:proofErr w:type="spellStart"/>
      <w:r w:rsidRPr="0029697F">
        <w:rPr>
          <w:rFonts w:eastAsia="Calibri"/>
        </w:rPr>
        <w:t>Тырнауз</w:t>
      </w:r>
      <w:proofErr w:type="spellEnd"/>
      <w:r w:rsidRPr="0029697F">
        <w:rPr>
          <w:rFonts w:eastAsia="Calibri"/>
        </w:rPr>
        <w:t xml:space="preserve"> и  проживает  </w:t>
      </w:r>
      <w:proofErr w:type="gramStart"/>
      <w:r w:rsidRPr="0029697F">
        <w:rPr>
          <w:rFonts w:eastAsia="Calibri"/>
        </w:rPr>
        <w:t>в</w:t>
      </w:r>
      <w:proofErr w:type="gramEnd"/>
      <w:r w:rsidRPr="0029697F">
        <w:rPr>
          <w:rFonts w:eastAsia="Calibri"/>
        </w:rPr>
        <w:t xml:space="preserve"> с. п. </w:t>
      </w:r>
      <w:proofErr w:type="gramStart"/>
      <w:r w:rsidRPr="0029697F">
        <w:rPr>
          <w:rFonts w:eastAsia="Calibri"/>
        </w:rPr>
        <w:t>Малка</w:t>
      </w:r>
      <w:proofErr w:type="gramEnd"/>
      <w:r w:rsidRPr="0029697F">
        <w:rPr>
          <w:rFonts w:eastAsia="Calibri"/>
        </w:rPr>
        <w:t xml:space="preserve"> по ул. Ленина, 431 с 26.08.2023г.</w:t>
      </w:r>
      <w:r w:rsidR="00E76549">
        <w:rPr>
          <w:rFonts w:eastAsia="Calibri"/>
        </w:rPr>
        <w:t xml:space="preserve"> </w:t>
      </w:r>
      <w:r w:rsidRPr="0029697F">
        <w:rPr>
          <w:rFonts w:eastAsia="Calibri"/>
        </w:rPr>
        <w:t xml:space="preserve">На тот момент она уже состояла на учете в ПДН и ЗП, в  </w:t>
      </w:r>
      <w:proofErr w:type="spellStart"/>
      <w:r w:rsidRPr="0029697F">
        <w:rPr>
          <w:rFonts w:eastAsia="Calibri"/>
        </w:rPr>
        <w:t>ООиП</w:t>
      </w:r>
      <w:proofErr w:type="spellEnd"/>
      <w:r w:rsidRPr="0029697F">
        <w:rPr>
          <w:rFonts w:eastAsia="Calibri"/>
        </w:rPr>
        <w:t xml:space="preserve"> по статье 5.35  КоАП (Ответственность за неисполнение родительских обязанностей)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   Для оказания помощи и проведения профилактической работы  составлен индивидуальный план работы с семьей. Согласно  плану  семья систематически посещается социальным педагогом</w:t>
      </w:r>
      <w:r w:rsidR="00CD51F7">
        <w:rPr>
          <w:rFonts w:eastAsia="Calibri"/>
        </w:rPr>
        <w:t>, советником по воспитанию</w:t>
      </w:r>
      <w:r w:rsidRPr="0029697F">
        <w:rPr>
          <w:rFonts w:eastAsia="Calibri"/>
        </w:rPr>
        <w:t xml:space="preserve"> и классным руководителем. По и тогам посещений составлены акты обследования семьи.   Проведены индивидуальные беседы с  </w:t>
      </w:r>
      <w:proofErr w:type="spellStart"/>
      <w:r w:rsidRPr="0029697F">
        <w:rPr>
          <w:rFonts w:eastAsia="Calibri"/>
        </w:rPr>
        <w:t>Унежевой</w:t>
      </w:r>
      <w:proofErr w:type="spellEnd"/>
      <w:r w:rsidRPr="0029697F">
        <w:rPr>
          <w:rFonts w:eastAsia="Calibri"/>
        </w:rPr>
        <w:t xml:space="preserve"> З.</w:t>
      </w:r>
      <w:r w:rsidR="00E76549">
        <w:rPr>
          <w:rFonts w:eastAsia="Calibri"/>
        </w:rPr>
        <w:t xml:space="preserve">  (матерью) по следующим темам: </w:t>
      </w:r>
      <w:r w:rsidRPr="0029697F">
        <w:rPr>
          <w:rFonts w:eastAsia="Calibri"/>
        </w:rPr>
        <w:t>«Забота родителей о здоровье детей», « Личная гигиена  ребенка», « Микроклимат  семьи и  е</w:t>
      </w:r>
      <w:r w:rsidR="00E76549">
        <w:rPr>
          <w:rFonts w:eastAsia="Calibri"/>
        </w:rPr>
        <w:t>го значение в жизни ребенка», «</w:t>
      </w:r>
      <w:r w:rsidRPr="0029697F">
        <w:rPr>
          <w:rFonts w:eastAsia="Calibri"/>
        </w:rPr>
        <w:t>Ответственность за несоблюде</w:t>
      </w:r>
      <w:r w:rsidR="00CD51F7">
        <w:rPr>
          <w:rFonts w:eastAsia="Calibri"/>
        </w:rPr>
        <w:t>ние родительских обязанностей».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Для устранения неблагополучия в семье школой проводилась целенаправленная работа с родителем.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Основной задачей являлась обеспечение эффективной помощи семье в вопросах успешной социальной адаптации детей</w:t>
      </w:r>
      <w:proofErr w:type="gramStart"/>
      <w:r w:rsidRPr="0029697F">
        <w:rPr>
          <w:rFonts w:eastAsia="Calibri"/>
        </w:rPr>
        <w:t xml:space="preserve"> .</w:t>
      </w:r>
      <w:proofErr w:type="gramEnd"/>
      <w:r w:rsidRPr="0029697F">
        <w:rPr>
          <w:rFonts w:eastAsia="Calibri"/>
        </w:rPr>
        <w:t xml:space="preserve">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На протяжении работы с семьей решались следующие задачи: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- обеспечить помощь родителю в решении проблем, возникающих в процессе воспитания и обучения;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-оказывать помощь родителю в развитии индивидуальных особенностей их ребенка;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- координировать учебную помощь родителей их детям;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- обеспечить помощь родителю в решении возникающих проблем;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>- организовывать психолого-педагогическое просвещение родителей;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- оказывать помощь в разрешении конфликтных ситуаций. 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  Классным руководителем  проводится работа по адаптации ребенка в коллективе и жизни школы. Для этой цели  Алан вовлечен   во внеурочные занятия: «Разговоры  о важном», Финансовая грамотность», театральный кружок «Мир театра», «Шахматы».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Ученик пр</w:t>
      </w:r>
      <w:r w:rsidR="00E76549">
        <w:rPr>
          <w:rFonts w:eastAsia="Calibri"/>
        </w:rPr>
        <w:t>инимает активное участие в таких</w:t>
      </w:r>
      <w:r w:rsidRPr="0029697F">
        <w:rPr>
          <w:rFonts w:eastAsia="Calibri"/>
        </w:rPr>
        <w:t xml:space="preserve"> мероприятия</w:t>
      </w:r>
      <w:r w:rsidR="00E76549">
        <w:rPr>
          <w:rFonts w:eastAsia="Calibri"/>
        </w:rPr>
        <w:t>х</w:t>
      </w:r>
      <w:proofErr w:type="gramStart"/>
      <w:r w:rsidR="00E76549">
        <w:rPr>
          <w:rFonts w:eastAsia="Calibri"/>
        </w:rPr>
        <w:t xml:space="preserve"> ,</w:t>
      </w:r>
      <w:proofErr w:type="gramEnd"/>
      <w:r w:rsidR="00E76549">
        <w:rPr>
          <w:rFonts w:eastAsia="Calibri"/>
        </w:rPr>
        <w:t xml:space="preserve"> как: </w:t>
      </w:r>
      <w:r w:rsidRPr="0029697F">
        <w:rPr>
          <w:rFonts w:eastAsia="Calibri"/>
        </w:rPr>
        <w:t>акция «Самолетик будущего» в рамках проведения Дня знаний, конкурс рисунков « Мир во всем мире», акция по изготовлению  открыток ко Дню пожилого человека, вступление в ряды «Орлят России», акция по изготовлению  открыток ко Дню матери, участие в минутке безопасности «Особенности в поведении на дороге в зимний период» (ЮИД)</w:t>
      </w:r>
    </w:p>
    <w:p w:rsidR="0029697F" w:rsidRPr="0029697F" w:rsidRDefault="0029697F" w:rsidP="00E76549">
      <w:pPr>
        <w:jc w:val="both"/>
        <w:rPr>
          <w:rFonts w:eastAsia="Calibri"/>
        </w:rPr>
      </w:pPr>
      <w:r w:rsidRPr="0029697F">
        <w:rPr>
          <w:rFonts w:eastAsia="Calibri"/>
        </w:rPr>
        <w:t xml:space="preserve"> Советник по воспитанию и педаго</w:t>
      </w:r>
      <w:proofErr w:type="gramStart"/>
      <w:r w:rsidRPr="0029697F">
        <w:rPr>
          <w:rFonts w:eastAsia="Calibri"/>
        </w:rPr>
        <w:t>г-</w:t>
      </w:r>
      <w:proofErr w:type="gramEnd"/>
      <w:r w:rsidRPr="0029697F">
        <w:rPr>
          <w:rFonts w:eastAsia="Calibri"/>
        </w:rPr>
        <w:t xml:space="preserve"> психолог провели с классом    тренинг «Колобок»  по сплочению коллектива.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 xml:space="preserve"> </w:t>
      </w:r>
      <w:r w:rsidR="00E76549" w:rsidRPr="0029697F">
        <w:rPr>
          <w:lang w:eastAsia="ar-SA"/>
        </w:rPr>
        <w:t>Систематически</w:t>
      </w:r>
      <w:r w:rsidRPr="0029697F">
        <w:rPr>
          <w:lang w:eastAsia="ar-SA"/>
        </w:rPr>
        <w:t xml:space="preserve"> оказывалась </w:t>
      </w:r>
      <w:r w:rsidR="00E76549" w:rsidRPr="0029697F">
        <w:rPr>
          <w:lang w:eastAsia="ar-SA"/>
        </w:rPr>
        <w:t>материальная</w:t>
      </w:r>
      <w:r w:rsidR="00E76549">
        <w:rPr>
          <w:lang w:eastAsia="ar-SA"/>
        </w:rPr>
        <w:t xml:space="preserve"> помощь: обеспечение</w:t>
      </w:r>
      <w:r w:rsidRPr="0029697F">
        <w:rPr>
          <w:lang w:eastAsia="ar-SA"/>
        </w:rPr>
        <w:t xml:space="preserve"> учебн</w:t>
      </w:r>
      <w:r w:rsidR="00E76549">
        <w:rPr>
          <w:lang w:eastAsia="ar-SA"/>
        </w:rPr>
        <w:t>о</w:t>
      </w:r>
      <w:r w:rsidRPr="0029697F">
        <w:rPr>
          <w:lang w:eastAsia="ar-SA"/>
        </w:rPr>
        <w:t>-письменными принадлежностями и одеждой детей.</w:t>
      </w:r>
    </w:p>
    <w:p w:rsidR="0029697F" w:rsidRPr="0029697F" w:rsidRDefault="0029697F" w:rsidP="00E76549">
      <w:pPr>
        <w:suppressAutoHyphens/>
        <w:jc w:val="both"/>
        <w:rPr>
          <w:lang w:eastAsia="ar-SA"/>
        </w:rPr>
      </w:pPr>
      <w:r w:rsidRPr="0029697F">
        <w:rPr>
          <w:lang w:eastAsia="ar-SA"/>
        </w:rPr>
        <w:t xml:space="preserve">По итогам проводимой работы с семьей  администрацией школы, села, КДН </w:t>
      </w:r>
      <w:proofErr w:type="spellStart"/>
      <w:r w:rsidRPr="0029697F">
        <w:rPr>
          <w:lang w:eastAsia="ar-SA"/>
        </w:rPr>
        <w:t>ООиП</w:t>
      </w:r>
      <w:proofErr w:type="spellEnd"/>
      <w:proofErr w:type="gramStart"/>
      <w:r w:rsidRPr="0029697F">
        <w:rPr>
          <w:lang w:eastAsia="ar-SA"/>
        </w:rPr>
        <w:t xml:space="preserve"> ,</w:t>
      </w:r>
      <w:proofErr w:type="gramEnd"/>
      <w:r w:rsidRPr="0029697F">
        <w:rPr>
          <w:lang w:eastAsia="ar-SA"/>
        </w:rPr>
        <w:t xml:space="preserve"> было решено снять с учета семью, т.к. </w:t>
      </w:r>
      <w:r w:rsidR="00E76549" w:rsidRPr="0029697F">
        <w:rPr>
          <w:lang w:eastAsia="ar-SA"/>
        </w:rPr>
        <w:t>были</w:t>
      </w:r>
      <w:r w:rsidRPr="0029697F">
        <w:rPr>
          <w:lang w:eastAsia="ar-SA"/>
        </w:rPr>
        <w:t xml:space="preserve"> </w:t>
      </w:r>
      <w:r w:rsidR="00E76549" w:rsidRPr="0029697F">
        <w:rPr>
          <w:lang w:eastAsia="ar-SA"/>
        </w:rPr>
        <w:t>положительные</w:t>
      </w:r>
      <w:r w:rsidRPr="0029697F">
        <w:rPr>
          <w:lang w:eastAsia="ar-SA"/>
        </w:rPr>
        <w:t xml:space="preserve"> результаты. Но данная </w:t>
      </w:r>
      <w:r w:rsidR="00E76549" w:rsidRPr="0029697F">
        <w:rPr>
          <w:lang w:eastAsia="ar-SA"/>
        </w:rPr>
        <w:t>семья</w:t>
      </w:r>
      <w:r w:rsidRPr="0029697F">
        <w:rPr>
          <w:lang w:eastAsia="ar-SA"/>
        </w:rPr>
        <w:t xml:space="preserve"> </w:t>
      </w:r>
      <w:r w:rsidR="00E76549" w:rsidRPr="0029697F">
        <w:rPr>
          <w:lang w:eastAsia="ar-SA"/>
        </w:rPr>
        <w:t>находится</w:t>
      </w:r>
      <w:r w:rsidRPr="0029697F">
        <w:rPr>
          <w:lang w:eastAsia="ar-SA"/>
        </w:rPr>
        <w:t xml:space="preserve"> под контролем. 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t xml:space="preserve">  </w:t>
      </w:r>
      <w:r w:rsidRPr="00F904DD">
        <w:rPr>
          <w:rFonts w:eastAsia="Calibri"/>
        </w:rPr>
        <w:t xml:space="preserve">    В МКОУ «СОШ №2» </w:t>
      </w:r>
      <w:proofErr w:type="spellStart"/>
      <w:r w:rsidRPr="00F904DD">
        <w:rPr>
          <w:rFonts w:eastAsia="Calibri"/>
        </w:rPr>
        <w:t>с.п</w:t>
      </w:r>
      <w:proofErr w:type="spellEnd"/>
      <w:r w:rsidRPr="00F904DD">
        <w:rPr>
          <w:rFonts w:eastAsia="Calibri"/>
        </w:rPr>
        <w:t>. Малка велась  работа по профилактике и предупреждению суицидов среди несовершеннолетних ведётся в соответствии с планом  по профилактике суицидов в детско-подростковой среде.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lastRenderedPageBreak/>
        <w:t>Работа велась как с учащимися, так и с родителями.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-беседы с учащимися: 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«Профилактика стрессовых ситуации и методы их устранения», «Проблемы общения со сверстниками», «Мы- выпускники»; 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>-занятие с элементами тренинга «Умей сказать «Нет!» «Эмоции и чувства»;</w:t>
      </w:r>
    </w:p>
    <w:p w:rsidR="001465A4" w:rsidRPr="00F904DD" w:rsidRDefault="001465A4" w:rsidP="00E76549">
      <w:pPr>
        <w:jc w:val="both"/>
      </w:pPr>
      <w:r w:rsidRPr="00F904DD">
        <w:rPr>
          <w:rFonts w:eastAsia="Calibri"/>
        </w:rPr>
        <w:t>-</w:t>
      </w:r>
      <w:r w:rsidRPr="00F904DD">
        <w:t>учащиеся провели дискуссию на тему</w:t>
      </w:r>
      <w:proofErr w:type="gramStart"/>
      <w:r w:rsidRPr="00F904DD">
        <w:t xml:space="preserve"> :</w:t>
      </w:r>
      <w:proofErr w:type="gramEnd"/>
      <w:r w:rsidRPr="00F904DD">
        <w:t xml:space="preserve"> «Правила поведения в школе», « Почему именно старшеклассники должны быть более ответственными и бдительными?»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t xml:space="preserve">   </w:t>
      </w:r>
      <w:r w:rsidR="00A71F89">
        <w:t xml:space="preserve">   </w:t>
      </w:r>
      <w:r w:rsidRPr="00F904DD">
        <w:t>С целью  формирования правовой культуры школьников, законопослушного поведения и гражданской ответственности, развитие правового самопознания, ознакомления с правилами  поведен</w:t>
      </w:r>
      <w:r w:rsidR="00C343E4" w:rsidRPr="00F904DD">
        <w:t>ия в школе с  18.11. -22.11.2024</w:t>
      </w:r>
      <w:r w:rsidRPr="00F904DD">
        <w:t>г социальным педагогом проведен цикл бесед: «Ответственность учащихся в школе» в 8-9 классах .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 </w:t>
      </w:r>
    </w:p>
    <w:p w:rsidR="001465A4" w:rsidRPr="00F904DD" w:rsidRDefault="00A71F89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1465A4" w:rsidRPr="00F904DD">
        <w:rPr>
          <w:rFonts w:eastAsia="Calibri"/>
        </w:rPr>
        <w:t>Работа с родителями:</w:t>
      </w:r>
    </w:p>
    <w:p w:rsidR="001465A4" w:rsidRPr="00F904DD" w:rsidRDefault="00A71F89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</w:t>
      </w:r>
      <w:r w:rsidR="001465A4" w:rsidRPr="00F904DD">
        <w:rPr>
          <w:rFonts w:eastAsia="Calibri"/>
        </w:rPr>
        <w:t>С целью повышения правовой  грамотности и культуры родителей (законных представителей) детей по вопросам защиты прав и интересов детей, профилактики асоциального, деструктивного поведения детей, ответс</w:t>
      </w:r>
      <w:r w:rsidR="00E76549">
        <w:rPr>
          <w:rFonts w:eastAsia="Calibri"/>
        </w:rPr>
        <w:t>твенности родителей в течение года</w:t>
      </w:r>
      <w:r w:rsidR="001465A4" w:rsidRPr="00F904DD">
        <w:rPr>
          <w:rFonts w:eastAsia="Calibri"/>
        </w:rPr>
        <w:t xml:space="preserve">  проведена определенная работа с родителями: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 xml:space="preserve">-психологическое консультирование родителей по вопросам проблемных взаимоотношений с детьми </w:t>
      </w:r>
      <w:proofErr w:type="gramStart"/>
      <w:r w:rsidRPr="00F904DD">
        <w:rPr>
          <w:rFonts w:eastAsia="Calibri"/>
        </w:rPr>
        <w:t xml:space="preserve">( </w:t>
      </w:r>
      <w:proofErr w:type="gramEnd"/>
      <w:r w:rsidRPr="00F904DD">
        <w:rPr>
          <w:rFonts w:eastAsia="Calibri"/>
        </w:rPr>
        <w:t>по мере необходимости);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rFonts w:eastAsia="Calibri"/>
        </w:rPr>
        <w:t>-проведение консультативной помощи родителям во время подготовки и проведения ОГЭ, ЕГЭ;</w:t>
      </w:r>
    </w:p>
    <w:p w:rsidR="001465A4" w:rsidRPr="00F904DD" w:rsidRDefault="001465A4" w:rsidP="00E76549">
      <w:pPr>
        <w:jc w:val="both"/>
      </w:pPr>
      <w:r w:rsidRPr="00F904DD">
        <w:rPr>
          <w:rFonts w:eastAsia="Calibri"/>
        </w:rPr>
        <w:t>-проведены родительские собрания в классах,  одним из вопросов которого был  «Детско-родительские отношения: проблемы и пути их решения» в 7-8 классах</w:t>
      </w:r>
      <w:proofErr w:type="gramStart"/>
      <w:r w:rsidRPr="00F904DD">
        <w:rPr>
          <w:rFonts w:eastAsia="Calibri"/>
        </w:rPr>
        <w:t xml:space="preserve"> .</w:t>
      </w:r>
      <w:proofErr w:type="gramEnd"/>
      <w:r w:rsidRPr="00F904DD">
        <w:t xml:space="preserve"> 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t xml:space="preserve"> </w:t>
      </w:r>
      <w:r w:rsidR="00A71F89">
        <w:t xml:space="preserve">      </w:t>
      </w:r>
      <w:r w:rsidRPr="00F904DD">
        <w:t xml:space="preserve"> Родители были ознакомлены с информацией о причинах, факторах, динамике суицидального поведения, </w:t>
      </w:r>
      <w:proofErr w:type="spellStart"/>
      <w:r w:rsidRPr="00F904DD">
        <w:t>буллинга</w:t>
      </w:r>
      <w:proofErr w:type="spellEnd"/>
      <w:r w:rsidRPr="00F904DD">
        <w:t>, были даны рекомендации, как заметить,  что у ребенка проблема со сверстниками</w:t>
      </w:r>
      <w:proofErr w:type="gramStart"/>
      <w:r w:rsidRPr="00F904DD">
        <w:t xml:space="preserve"> ,</w:t>
      </w:r>
      <w:proofErr w:type="gramEnd"/>
      <w:r w:rsidRPr="00F904DD">
        <w:t xml:space="preserve"> что делать, если у ребенка замечены признаки суицидального поведения.</w:t>
      </w:r>
    </w:p>
    <w:p w:rsidR="001465A4" w:rsidRPr="00F904DD" w:rsidRDefault="001465A4" w:rsidP="00E76549">
      <w:pPr>
        <w:jc w:val="both"/>
        <w:rPr>
          <w:rFonts w:eastAsia="Calibri"/>
        </w:rPr>
      </w:pPr>
      <w:r w:rsidRPr="00F904DD">
        <w:rPr>
          <w:bCs/>
        </w:rPr>
        <w:t xml:space="preserve">  </w:t>
      </w:r>
      <w:r w:rsidR="00A71F89">
        <w:rPr>
          <w:bCs/>
        </w:rPr>
        <w:t xml:space="preserve">         </w:t>
      </w:r>
      <w:r w:rsidRPr="00F904DD">
        <w:rPr>
          <w:bCs/>
        </w:rPr>
        <w:t xml:space="preserve">С целью </w:t>
      </w:r>
      <w:r w:rsidRPr="00F904DD">
        <w:t xml:space="preserve"> обеспечения информационной безопасности несовершеннолетних обучающихся путем привития им навыков ответственного и безопасного поведения в современной информационно-коммуникативной среде  в сентябре текущего учебного года проведены классные часы: «Угроза интернета», «Безопасность в интернете», « Правила общения в интернете»,  «Мы - умные пользо</w:t>
      </w:r>
      <w:r w:rsidR="00C343E4" w:rsidRPr="00F904DD">
        <w:t>ватели  интернета»</w:t>
      </w:r>
      <w:proofErr w:type="gramStart"/>
      <w:r w:rsidRPr="00F904DD">
        <w:t xml:space="preserve"> .</w:t>
      </w:r>
      <w:proofErr w:type="gramEnd"/>
      <w:r w:rsidRPr="00F904DD">
        <w:rPr>
          <w:bCs/>
        </w:rPr>
        <w:t xml:space="preserve"> </w:t>
      </w:r>
    </w:p>
    <w:p w:rsidR="001465A4" w:rsidRPr="00F904DD" w:rsidRDefault="001465A4" w:rsidP="00E76549">
      <w:pPr>
        <w:jc w:val="both"/>
      </w:pPr>
      <w:r w:rsidRPr="00F904DD">
        <w:t xml:space="preserve">        </w:t>
      </w:r>
      <w:r w:rsidR="00A71F89">
        <w:t xml:space="preserve"> </w:t>
      </w:r>
      <w:r w:rsidRPr="00F904DD">
        <w:t>В рамках второго  этапа</w:t>
      </w:r>
      <w:r w:rsidR="00CD51F7">
        <w:t xml:space="preserve"> (на 2024 год)</w:t>
      </w:r>
      <w:r w:rsidRPr="00F904DD">
        <w:t xml:space="preserve"> Общероссийской антинаркотической профилактической акции «Сообщи, где торгуют смертью» была проведена акция «Сообщи, где торгуют смертью».</w:t>
      </w:r>
    </w:p>
    <w:p w:rsidR="001465A4" w:rsidRPr="00F904DD" w:rsidRDefault="001465A4" w:rsidP="00E76549">
      <w:pPr>
        <w:jc w:val="both"/>
      </w:pPr>
      <w:r w:rsidRPr="00F904DD">
        <w:t>Основной задачей мероприятий в рамках акции «Сообщи, где торгуют смертью», является активизация гражданской позиции учащихся по отношению к проблеме противодействия наркомании и незаконному обороту наркотических средств. Мероприятия проводились в соответствии с планом.</w:t>
      </w:r>
    </w:p>
    <w:p w:rsidR="00803B8D" w:rsidRPr="00F904DD" w:rsidRDefault="00A71F89" w:rsidP="00E76549">
      <w:pPr>
        <w:jc w:val="both"/>
        <w:rPr>
          <w:rFonts w:eastAsia="Calibri"/>
        </w:rPr>
      </w:pPr>
      <w:r>
        <w:rPr>
          <w:rFonts w:eastAsia="Calibri"/>
        </w:rPr>
        <w:t xml:space="preserve">          </w:t>
      </w:r>
      <w:r w:rsidR="00803B8D" w:rsidRPr="00F904DD">
        <w:rPr>
          <w:rFonts w:eastAsia="Calibri"/>
        </w:rPr>
        <w:t>В рамках первого этапа межведомственной комплексной оперативно-профилактической операции Чистое поколение-2024»</w:t>
      </w:r>
      <w:r w:rsidR="007C1975" w:rsidRPr="00F904DD">
        <w:rPr>
          <w:rFonts w:eastAsia="Calibri"/>
        </w:rPr>
        <w:t xml:space="preserve"> </w:t>
      </w:r>
      <w:r w:rsidR="00803B8D" w:rsidRPr="00F904DD">
        <w:t xml:space="preserve">19.11 прошло ученическое собрание «Разговор на чистоту»; проведены классные часы </w:t>
      </w:r>
    </w:p>
    <w:p w:rsidR="00803B8D" w:rsidRPr="00F904DD" w:rsidRDefault="00803B8D" w:rsidP="00E76549">
      <w:pPr>
        <w:jc w:val="both"/>
      </w:pPr>
      <w:r w:rsidRPr="00F904DD">
        <w:t>-«Дорога, которую мы выбираем».</w:t>
      </w:r>
    </w:p>
    <w:p w:rsidR="00803B8D" w:rsidRPr="00F904DD" w:rsidRDefault="00803B8D" w:rsidP="00E76549">
      <w:pPr>
        <w:jc w:val="both"/>
      </w:pPr>
      <w:r w:rsidRPr="00F904DD">
        <w:t>-«Мы выбираем жизнь»</w:t>
      </w:r>
    </w:p>
    <w:p w:rsidR="00803B8D" w:rsidRPr="00F904DD" w:rsidRDefault="00803B8D" w:rsidP="00E76549">
      <w:pPr>
        <w:jc w:val="both"/>
      </w:pPr>
      <w:r w:rsidRPr="00F904DD">
        <w:t>-«Дань моде или пагубная привычка»</w:t>
      </w:r>
    </w:p>
    <w:p w:rsidR="00803B8D" w:rsidRPr="00F904DD" w:rsidRDefault="00803B8D" w:rsidP="00E76549">
      <w:pPr>
        <w:jc w:val="both"/>
      </w:pPr>
      <w:r w:rsidRPr="00F904DD">
        <w:t>-"Путь в пропасть - мгновенье, путь из пропасти - годы!"</w:t>
      </w:r>
    </w:p>
    <w:p w:rsidR="00803B8D" w:rsidRPr="00F904DD" w:rsidRDefault="00803B8D" w:rsidP="00E76549">
      <w:pPr>
        <w:jc w:val="both"/>
      </w:pPr>
      <w:r w:rsidRPr="00F904DD">
        <w:t>-«Спорт – альтернатива пагубным привычкам»;</w:t>
      </w:r>
    </w:p>
    <w:p w:rsidR="001465A4" w:rsidRPr="00F904DD" w:rsidRDefault="00803B8D" w:rsidP="00E76549">
      <w:pPr>
        <w:jc w:val="both"/>
      </w:pPr>
      <w:r w:rsidRPr="00F904DD">
        <w:t>Оформлен стенд «Мы чистые»</w:t>
      </w:r>
      <w:r w:rsidRPr="00F904DD">
        <w:tab/>
      </w:r>
    </w:p>
    <w:p w:rsidR="001465A4" w:rsidRPr="00F904DD" w:rsidRDefault="001465A4" w:rsidP="00E76549">
      <w:pPr>
        <w:jc w:val="both"/>
      </w:pPr>
      <w:r w:rsidRPr="00F904DD">
        <w:t xml:space="preserve">     </w:t>
      </w:r>
      <w:r w:rsidR="00A71F89">
        <w:t xml:space="preserve">   </w:t>
      </w:r>
      <w:r w:rsidRPr="00F904DD">
        <w:t xml:space="preserve">На  информационных стендах были размещены номера телефонов горячих линий и телефонов доверия, брошюры по пропаганде здорового образа жизни, антинаркотические буклеты. Обучающиеся 7-11 классов приняли участие в тематической беседе «Скажем наркотикам – нет». Особое внимание на этом мероприятии было уделено курению, т.к. </w:t>
      </w:r>
      <w:r w:rsidRPr="00F904DD">
        <w:lastRenderedPageBreak/>
        <w:t>курение - это первый шаг к наркомании и первая ступень к употреблению тяжёлых наркотиков. Телефоны  доверия можно увидеть в холле  школы, на доске объявлений, чтобы сообщить о фактах употребления и сбыта наркотиков.</w:t>
      </w:r>
    </w:p>
    <w:p w:rsidR="001465A4" w:rsidRPr="00F904DD" w:rsidRDefault="001465A4" w:rsidP="00E76549">
      <w:pPr>
        <w:jc w:val="both"/>
      </w:pPr>
    </w:p>
    <w:p w:rsidR="001465A4" w:rsidRPr="00F904DD" w:rsidRDefault="00A71F89" w:rsidP="00E76549">
      <w:pPr>
        <w:jc w:val="both"/>
      </w:pPr>
      <w:r>
        <w:t xml:space="preserve">         </w:t>
      </w:r>
      <w:r w:rsidR="001465A4" w:rsidRPr="00F904DD">
        <w:t xml:space="preserve">В рамках традиционной осенней Недели психологии совместно с учащимися, педагогами и активными родителями были  проведены ряд мероприятий и акций, направленные на формирование положительных эмоций, развитие ассоциативного мышления и воображения, сплочения учащихся, на активизацию </w:t>
      </w:r>
      <w:proofErr w:type="spellStart"/>
      <w:r w:rsidR="001465A4" w:rsidRPr="00F904DD">
        <w:t>эмпатии</w:t>
      </w:r>
      <w:proofErr w:type="spellEnd"/>
      <w:r w:rsidR="001465A4" w:rsidRPr="00F904DD">
        <w:t xml:space="preserve"> и толерантного отношения ребят и взрослых друг к другу. </w:t>
      </w:r>
    </w:p>
    <w:p w:rsidR="001465A4" w:rsidRPr="00F904DD" w:rsidRDefault="001465A4" w:rsidP="00E76549">
      <w:pPr>
        <w:jc w:val="both"/>
      </w:pPr>
      <w:r w:rsidRPr="00F904DD">
        <w:t xml:space="preserve">         Неделя открылась акцией «Дарю тебе радость», в ходе которой ребята подарили друг другу кусочек доброты, счастья и зарядились положительной энергией.</w:t>
      </w:r>
    </w:p>
    <w:p w:rsidR="001465A4" w:rsidRPr="00F904DD" w:rsidRDefault="001465A4" w:rsidP="00E76549">
      <w:pPr>
        <w:jc w:val="both"/>
      </w:pPr>
      <w:r w:rsidRPr="00F904DD">
        <w:t xml:space="preserve">Для всех работников и обучающихся школы состоялась акция «Дарю тебе радость». </w:t>
      </w:r>
    </w:p>
    <w:p w:rsidR="001465A4" w:rsidRPr="00F904DD" w:rsidRDefault="001465A4" w:rsidP="00E76549">
      <w:pPr>
        <w:jc w:val="both"/>
      </w:pPr>
      <w:r w:rsidRPr="00F904DD">
        <w:t xml:space="preserve">Для старшеклассников были организованы </w:t>
      </w:r>
      <w:proofErr w:type="spellStart"/>
      <w:r w:rsidRPr="00F904DD">
        <w:t>тренинговые</w:t>
      </w:r>
      <w:proofErr w:type="spellEnd"/>
      <w:r w:rsidRPr="00F904DD">
        <w:t xml:space="preserve"> занятия  «Профессиональный выбор» (9-11 классы), «Разные и прекрасные» (9-11 классы), «Давайте дружить» (5-11 классы). </w:t>
      </w:r>
    </w:p>
    <w:p w:rsidR="001465A4" w:rsidRPr="00F904DD" w:rsidRDefault="001465A4" w:rsidP="00E76549">
      <w:pPr>
        <w:jc w:val="both"/>
      </w:pPr>
    </w:p>
    <w:p w:rsidR="001465A4" w:rsidRPr="00F904DD" w:rsidRDefault="00A71F89" w:rsidP="00E76549">
      <w:pPr>
        <w:jc w:val="both"/>
      </w:pPr>
      <w:r>
        <w:t xml:space="preserve">         </w:t>
      </w:r>
      <w:r w:rsidR="001465A4" w:rsidRPr="00F904DD">
        <w:t>Педагоги школы и родители обучающихся проверили уровень стресса, ответив на вопросы теста, была проведена стендовая консультация «Как не «сгореть» на работе</w:t>
      </w:r>
    </w:p>
    <w:p w:rsidR="001465A4" w:rsidRPr="00F904DD" w:rsidRDefault="001465A4" w:rsidP="00E76549">
      <w:pPr>
        <w:jc w:val="both"/>
      </w:pPr>
      <w:proofErr w:type="gramStart"/>
      <w:r w:rsidRPr="00F904DD">
        <w:t xml:space="preserve">С целью формирования представления обучающихся о ценности человеческой жизни, об уникальности и ценности каждой личности; развития и укрепления понятия </w:t>
      </w:r>
      <w:proofErr w:type="spellStart"/>
      <w:r w:rsidRPr="00F904DD">
        <w:t>самоценности</w:t>
      </w:r>
      <w:proofErr w:type="spellEnd"/>
      <w:r w:rsidRPr="00F904DD">
        <w:t>; формирования уважения к окружающим, для всех обучающихся была проведена психологическая игра «Каждый ценен».</w:t>
      </w:r>
      <w:proofErr w:type="gramEnd"/>
    </w:p>
    <w:p w:rsidR="001465A4" w:rsidRPr="00F904DD" w:rsidRDefault="001465A4" w:rsidP="00E76549">
      <w:pPr>
        <w:jc w:val="both"/>
      </w:pPr>
      <w:r w:rsidRPr="00F904DD">
        <w:t xml:space="preserve">Было проведено </w:t>
      </w:r>
      <w:proofErr w:type="spellStart"/>
      <w:r w:rsidRPr="00F904DD">
        <w:t>тренинговое</w:t>
      </w:r>
      <w:proofErr w:type="spellEnd"/>
      <w:r w:rsidRPr="00F904DD">
        <w:t xml:space="preserve"> занятие «Давайте дружить» для обучающихся 9-11 классов в целях обучения навыкам выстраивания устойчивых дружеских взаимоотношений, </w:t>
      </w:r>
      <w:proofErr w:type="spellStart"/>
      <w:r w:rsidRPr="00F904DD">
        <w:t>взаимоуважительного</w:t>
      </w:r>
      <w:proofErr w:type="spellEnd"/>
      <w:r w:rsidRPr="00F904DD">
        <w:t xml:space="preserve"> отстаивания своего мнения, повышения умения обучающихся определять и вербализировать свои переживания.   Для обучающихся начальных классов была организована выставка фотографий и поделок «Моя семья», «Семейный досуг», «Традиции нашей семьи».                      </w:t>
      </w:r>
    </w:p>
    <w:p w:rsidR="001465A4" w:rsidRPr="00F904DD" w:rsidRDefault="00A71F89" w:rsidP="00E76549">
      <w:pPr>
        <w:jc w:val="both"/>
      </w:pPr>
      <w:r>
        <w:t xml:space="preserve">        </w:t>
      </w:r>
      <w:r w:rsidR="001465A4" w:rsidRPr="00F904DD">
        <w:t xml:space="preserve">Все желающие могли оставить свои отзывы и пожелания о Неделе психологии. Для родителей был проведен семинар «5 табу в общении с подростком: как сохранить доверие ребенку». </w:t>
      </w:r>
    </w:p>
    <w:p w:rsidR="001465A4" w:rsidRPr="00F904DD" w:rsidRDefault="001465A4" w:rsidP="00E76549">
      <w:pPr>
        <w:jc w:val="both"/>
      </w:pPr>
      <w:r w:rsidRPr="00F904DD">
        <w:t>Проходила выставка психологических газет. В номинации «СТРЕССУ – НЕТ!!!» газеты представили 5-8 классы, «Выбираем профессию» - 8А класс.</w:t>
      </w:r>
    </w:p>
    <w:p w:rsidR="005D7B0D" w:rsidRDefault="00A71F89" w:rsidP="005D7B0D">
      <w:pPr>
        <w:jc w:val="both"/>
        <w:rPr>
          <w:b/>
        </w:rPr>
      </w:pPr>
      <w:r>
        <w:t xml:space="preserve">         </w:t>
      </w:r>
      <w:r w:rsidR="001465A4" w:rsidRPr="00F904DD">
        <w:t>В рамках реализации проекта “ДЕТИ ГЕРОЕВ”, целью которого является  создание межведомственной системы по оказанию помощи семьям и детям, находящимися в социально опасном положении и тяж</w:t>
      </w:r>
      <w:r w:rsidR="00E76549">
        <w:t xml:space="preserve">елой жизненной ситуации, в течение года </w:t>
      </w:r>
      <w:r w:rsidR="001465A4" w:rsidRPr="00F904DD">
        <w:t xml:space="preserve"> был</w:t>
      </w:r>
      <w:r w:rsidR="00E76549">
        <w:t xml:space="preserve"> </w:t>
      </w:r>
    </w:p>
    <w:p w:rsidR="005D7B0D" w:rsidRPr="00F904DD" w:rsidRDefault="005D7B0D" w:rsidP="005D7B0D">
      <w:pPr>
        <w:jc w:val="both"/>
        <w:rPr>
          <w:rFonts w:eastAsiaTheme="minorEastAsia"/>
          <w:b/>
          <w:bCs/>
          <w:noProof/>
        </w:rPr>
      </w:pPr>
      <w:r w:rsidRPr="00F904DD">
        <w:rPr>
          <w:rFonts w:eastAsiaTheme="minorEastAsia"/>
          <w:b/>
          <w:bCs/>
          <w:noProof/>
        </w:rPr>
        <w:t>Работа с родителями учащихся или их законными представителями</w:t>
      </w:r>
      <w:r w:rsidRPr="005D7B0D">
        <w:rPr>
          <w:b/>
        </w:rPr>
        <w:t xml:space="preserve"> </w:t>
      </w:r>
      <w:r w:rsidRPr="00F904DD">
        <w:rPr>
          <w:b/>
        </w:rPr>
        <w:t>и социумом.</w:t>
      </w:r>
    </w:p>
    <w:p w:rsidR="005D7B0D" w:rsidRPr="00F904DD" w:rsidRDefault="005D7B0D" w:rsidP="00E76549">
      <w:pPr>
        <w:tabs>
          <w:tab w:val="left" w:pos="8535"/>
        </w:tabs>
        <w:jc w:val="both"/>
        <w:rPr>
          <w:b/>
        </w:rPr>
      </w:pPr>
    </w:p>
    <w:p w:rsidR="007C1975" w:rsidRPr="005D7B0D" w:rsidRDefault="00A71F89" w:rsidP="00E76549">
      <w:pPr>
        <w:jc w:val="both"/>
        <w:rPr>
          <w:bCs/>
          <w:iCs/>
        </w:rPr>
      </w:pPr>
      <w:r w:rsidRPr="005D7B0D">
        <w:rPr>
          <w:bCs/>
          <w:iCs/>
        </w:rPr>
        <w:t xml:space="preserve">          </w:t>
      </w:r>
      <w:r w:rsidR="007C1975" w:rsidRPr="005D7B0D">
        <w:rPr>
          <w:bCs/>
          <w:iCs/>
        </w:rPr>
        <w:t xml:space="preserve">Работа с родителями учащихся или их законными представителями сводилась </w:t>
      </w:r>
      <w:proofErr w:type="gramStart"/>
      <w:r w:rsidR="007C1975" w:rsidRPr="005D7B0D">
        <w:rPr>
          <w:bCs/>
          <w:iCs/>
        </w:rPr>
        <w:t>к</w:t>
      </w:r>
      <w:proofErr w:type="gramEnd"/>
      <w:r w:rsidR="005D7B0D">
        <w:rPr>
          <w:bCs/>
          <w:iCs/>
        </w:rPr>
        <w:t>:</w:t>
      </w:r>
      <w:r w:rsidR="007C1975" w:rsidRPr="005D7B0D">
        <w:rPr>
          <w:bCs/>
          <w:iCs/>
        </w:rPr>
        <w:t xml:space="preserve"> 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bCs/>
          <w:iCs/>
          <w:sz w:val="24"/>
          <w:szCs w:val="24"/>
        </w:rPr>
        <w:t>и</w:t>
      </w:r>
      <w:r w:rsidRPr="005D7B0D">
        <w:rPr>
          <w:rFonts w:ascii="Times New Roman" w:hAnsi="Times New Roman" w:cs="Times New Roman"/>
          <w:sz w:val="24"/>
          <w:szCs w:val="24"/>
        </w:rPr>
        <w:t>зучению  семей учащихся (традиции моей семьи, взаимоотношения в семье), посещение семей учащихся, анкетирование « Удовлетворенность родителей школьной жизнью»; «Удовлетворенность работой классного руководителя»;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t>-созданию и организации р</w:t>
      </w:r>
      <w:r w:rsidR="005D7B0D">
        <w:rPr>
          <w:rFonts w:ascii="Times New Roman" w:hAnsi="Times New Roman" w:cs="Times New Roman"/>
          <w:sz w:val="24"/>
          <w:szCs w:val="24"/>
        </w:rPr>
        <w:t>аботы Совета родителей классов, Родительского</w:t>
      </w:r>
      <w:r w:rsidRPr="005D7B0D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5D7B0D">
        <w:rPr>
          <w:rFonts w:ascii="Times New Roman" w:hAnsi="Times New Roman" w:cs="Times New Roman"/>
          <w:sz w:val="24"/>
          <w:szCs w:val="24"/>
        </w:rPr>
        <w:t>а, который</w:t>
      </w:r>
      <w:r w:rsidRPr="005D7B0D">
        <w:rPr>
          <w:rFonts w:ascii="Times New Roman" w:hAnsi="Times New Roman" w:cs="Times New Roman"/>
          <w:sz w:val="24"/>
          <w:szCs w:val="24"/>
        </w:rPr>
        <w:t xml:space="preserve"> активно выполнял свои задачи – оказывал помощь в информировании родителей, обеспечивал позитивной атмосферой детей накануне праздников. Участвовали в организации и провед</w:t>
      </w:r>
      <w:r w:rsidR="005D7B0D">
        <w:rPr>
          <w:rFonts w:ascii="Times New Roman" w:hAnsi="Times New Roman" w:cs="Times New Roman"/>
          <w:sz w:val="24"/>
          <w:szCs w:val="24"/>
        </w:rPr>
        <w:t xml:space="preserve">ении классных часов «Об этом </w:t>
      </w:r>
      <w:proofErr w:type="gramStart"/>
      <w:r w:rsidR="005D7B0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5D7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7B0D">
        <w:rPr>
          <w:rFonts w:ascii="Times New Roman" w:hAnsi="Times New Roman" w:cs="Times New Roman"/>
          <w:sz w:val="24"/>
          <w:szCs w:val="24"/>
        </w:rPr>
        <w:t>информированию</w:t>
      </w:r>
      <w:proofErr w:type="gramEnd"/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родителей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об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успехах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проблемах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обучающихся,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их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положении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в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классе,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жизни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класса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в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целом,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помощь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родителям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иным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членам</w:t>
      </w:r>
      <w:r w:rsidRPr="005D7B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семьи в</w:t>
      </w:r>
      <w:r w:rsidRPr="005D7B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отношениях</w:t>
      </w:r>
      <w:r w:rsidRPr="005D7B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с учителями,</w:t>
      </w:r>
      <w:r w:rsidRPr="005D7B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администрацией;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lastRenderedPageBreak/>
        <w:t>к регулярному информированию родителей по вопросам ответственности за воспитание детей, обеспечения безопасности, соблюдения правил дорожной безопасности, правил пожарной безопасности и др. через классные чаты в мессенджерах;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t>привлечению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родителей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(законных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представителей),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членов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семей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обучающихся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к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организации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проведению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воспитательных</w:t>
      </w:r>
      <w:r w:rsidRPr="005D7B0D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дел,</w:t>
      </w:r>
      <w:r w:rsidRPr="005D7B0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мероприятий</w:t>
      </w:r>
      <w:r w:rsidRPr="005D7B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в</w:t>
      </w:r>
      <w:r w:rsidRPr="005D7B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классе</w:t>
      </w:r>
      <w:r w:rsidRPr="005D7B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 Школе;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t>организации участия родителей (законных представителей) в общешкольных родительских собраниях, конференциях по актуальным темам воспитания и обучения;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t>проведению</w:t>
      </w:r>
      <w:r w:rsidRPr="005D7B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в</w:t>
      </w:r>
      <w:r w:rsidRPr="005D7B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классе</w:t>
      </w:r>
      <w:r w:rsidRPr="005D7B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праздников,</w:t>
      </w:r>
      <w:r w:rsidRPr="005D7B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конкурсов,</w:t>
      </w:r>
      <w:r w:rsidRPr="005D7B0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соревнований</w:t>
      </w:r>
      <w:r w:rsidRPr="005D7B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и</w:t>
      </w:r>
      <w:r w:rsidRPr="005D7B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т.</w:t>
      </w:r>
      <w:r w:rsidRPr="005D7B0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D7B0D">
        <w:rPr>
          <w:rFonts w:ascii="Times New Roman" w:hAnsi="Times New Roman" w:cs="Times New Roman"/>
          <w:sz w:val="24"/>
          <w:szCs w:val="24"/>
        </w:rPr>
        <w:t>п.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t>педагогическому просвещению родителей -1 раз в четверть:  «Учебные трудности пятиклассников», «Мы уже взрослые!», «Взаимодействие классного руководителя  и родителей в формировании классного коллектива</w:t>
      </w:r>
      <w:r w:rsidRPr="005D7B0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», </w:t>
      </w:r>
      <w:r w:rsidRPr="005D7B0D">
        <w:rPr>
          <w:rFonts w:ascii="Times New Roman" w:hAnsi="Times New Roman" w:cs="Times New Roman"/>
          <w:sz w:val="24"/>
          <w:szCs w:val="24"/>
        </w:rPr>
        <w:t>«Причины  и последствия  детской  агрессии»; Совместные правила общения детей дома и в школе; «Роль книги в развитии интеллектуальных умений  ребёнка» «Хорошо, что есть семья, которая от бед всегда хранит себя»;</w:t>
      </w:r>
      <w:r w:rsidRPr="005D7B0D">
        <w:rPr>
          <w:rFonts w:ascii="Times New Roman" w:hAnsi="Times New Roman" w:cs="Times New Roman"/>
          <w:bCs/>
          <w:iCs/>
          <w:sz w:val="24"/>
          <w:szCs w:val="24"/>
        </w:rPr>
        <w:t xml:space="preserve"> «</w:t>
      </w:r>
      <w:r w:rsidRPr="005D7B0D">
        <w:rPr>
          <w:rFonts w:ascii="Times New Roman" w:hAnsi="Times New Roman" w:cs="Times New Roman"/>
          <w:sz w:val="24"/>
          <w:szCs w:val="24"/>
        </w:rPr>
        <w:t xml:space="preserve">Особенности обучения в 10 классе»,  </w:t>
      </w:r>
      <w:r w:rsidRPr="005D7B0D">
        <w:rPr>
          <w:rFonts w:ascii="Times New Roman" w:hAnsi="Times New Roman" w:cs="Times New Roman"/>
          <w:bCs/>
          <w:iCs/>
          <w:sz w:val="24"/>
          <w:szCs w:val="24"/>
        </w:rPr>
        <w:t xml:space="preserve">«Как помочь себе и ребенку к будущим экзаменам», </w:t>
      </w:r>
      <w:r w:rsidRPr="005D7B0D">
        <w:rPr>
          <w:rFonts w:ascii="Times New Roman" w:hAnsi="Times New Roman" w:cs="Times New Roman"/>
          <w:sz w:val="24"/>
          <w:szCs w:val="24"/>
        </w:rPr>
        <w:t xml:space="preserve"> «Распорядок дня школьника»;</w:t>
      </w:r>
    </w:p>
    <w:p w:rsidR="002D4B7C" w:rsidRDefault="005D7B0D" w:rsidP="002D4B7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</w:rPr>
        <w:t xml:space="preserve">организации и проведению регулярных родительских собраний (1 раз в четверть): «Давайте познакомимся!». </w:t>
      </w:r>
    </w:p>
    <w:p w:rsidR="005D7B0D" w:rsidRPr="002D4B7C" w:rsidRDefault="005D7B0D" w:rsidP="002D4B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D4B7C">
        <w:rPr>
          <w:rFonts w:ascii="Times New Roman" w:hAnsi="Times New Roman" w:cs="Times New Roman"/>
          <w:sz w:val="24"/>
          <w:szCs w:val="24"/>
        </w:rPr>
        <w:t xml:space="preserve">За отчетный период проведены 3 </w:t>
      </w:r>
      <w:proofErr w:type="gramStart"/>
      <w:r w:rsidRPr="002D4B7C">
        <w:rPr>
          <w:rFonts w:ascii="Times New Roman" w:hAnsi="Times New Roman" w:cs="Times New Roman"/>
          <w:sz w:val="24"/>
          <w:szCs w:val="24"/>
        </w:rPr>
        <w:t>общешкольных</w:t>
      </w:r>
      <w:proofErr w:type="gramEnd"/>
      <w:r w:rsidRPr="002D4B7C">
        <w:rPr>
          <w:rFonts w:ascii="Times New Roman" w:hAnsi="Times New Roman" w:cs="Times New Roman"/>
          <w:sz w:val="24"/>
          <w:szCs w:val="24"/>
        </w:rPr>
        <w:t xml:space="preserve"> родительских собрания: </w:t>
      </w:r>
    </w:p>
    <w:p w:rsidR="005D7B0D" w:rsidRDefault="005D7B0D" w:rsidP="002D4B7C">
      <w:pPr>
        <w:spacing w:before="100" w:beforeAutospacing="1" w:after="100" w:afterAutospacing="1"/>
        <w:ind w:left="709"/>
        <w:rPr>
          <w:color w:val="000000"/>
          <w:lang w:eastAsia="en-US"/>
        </w:rPr>
      </w:pPr>
      <w:r>
        <w:t>-</w:t>
      </w:r>
      <w:r w:rsidRPr="005D7B0D">
        <w:rPr>
          <w:color w:val="000000"/>
          <w:lang w:eastAsia="en-US"/>
        </w:rPr>
        <w:t>Результаты работы школы за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2023/24 учебный год и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основные направления учебно-воспитательной деятельности в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2024/25 учебном году.</w:t>
      </w:r>
      <w:r w:rsidRPr="005D7B0D">
        <w:rPr>
          <w:color w:val="000000"/>
        </w:rPr>
        <w:t xml:space="preserve"> Школа и</w:t>
      </w:r>
      <w:r w:rsidRPr="005D7B0D">
        <w:rPr>
          <w:color w:val="000000"/>
          <w:lang w:val="en-US"/>
        </w:rPr>
        <w:t> </w:t>
      </w:r>
      <w:r w:rsidRPr="005D7B0D">
        <w:rPr>
          <w:color w:val="000000"/>
        </w:rPr>
        <w:t>семья</w:t>
      </w:r>
      <w:r w:rsidRPr="005D7B0D">
        <w:rPr>
          <w:color w:val="000000"/>
          <w:lang w:val="en-US"/>
        </w:rPr>
        <w:t> </w:t>
      </w:r>
      <w:r w:rsidRPr="005D7B0D">
        <w:rPr>
          <w:color w:val="000000"/>
        </w:rPr>
        <w:t>— воспитываем вместе. Традиции семьи и</w:t>
      </w:r>
      <w:r w:rsidRPr="005D7B0D">
        <w:rPr>
          <w:color w:val="000000"/>
          <w:lang w:val="en-US"/>
        </w:rPr>
        <w:t> </w:t>
      </w:r>
      <w:r w:rsidRPr="005D7B0D">
        <w:rPr>
          <w:color w:val="000000"/>
        </w:rPr>
        <w:t>родительский авторитет как воспитательный ресурс</w:t>
      </w:r>
      <w:r w:rsidR="002D4B7C" w:rsidRPr="002D4B7C">
        <w:rPr>
          <w:color w:val="000000"/>
          <w:lang w:eastAsia="en-US"/>
        </w:rPr>
        <w:t xml:space="preserve"> </w:t>
      </w:r>
      <w:r w:rsidR="002D4B7C">
        <w:rPr>
          <w:color w:val="000000"/>
          <w:lang w:eastAsia="en-US"/>
        </w:rPr>
        <w:t>(</w:t>
      </w:r>
      <w:r w:rsidR="002D4B7C" w:rsidRPr="005D7B0D">
        <w:rPr>
          <w:color w:val="000000"/>
          <w:lang w:eastAsia="en-US"/>
        </w:rPr>
        <w:t>Сентябрь</w:t>
      </w:r>
      <w:r w:rsidR="002D4B7C">
        <w:rPr>
          <w:color w:val="000000"/>
          <w:lang w:eastAsia="en-US"/>
        </w:rPr>
        <w:t>)</w:t>
      </w:r>
    </w:p>
    <w:p w:rsidR="002D4B7C" w:rsidRDefault="002D4B7C" w:rsidP="002D4B7C">
      <w:pPr>
        <w:spacing w:before="100" w:beforeAutospacing="1" w:after="100" w:afterAutospacing="1"/>
        <w:ind w:left="709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5D7B0D">
        <w:rPr>
          <w:color w:val="000000"/>
          <w:lang w:eastAsia="en-US"/>
        </w:rPr>
        <w:t>Успеваемость школьников в</w:t>
      </w:r>
      <w:r w:rsidRPr="005D7B0D"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 xml:space="preserve">первом полугодии учебного года. </w:t>
      </w:r>
      <w:r w:rsidRPr="005D7B0D">
        <w:rPr>
          <w:color w:val="000000"/>
          <w:lang w:eastAsia="en-US"/>
        </w:rPr>
        <w:t>Современное законодательство в</w:t>
      </w:r>
      <w:r w:rsidRPr="005D7B0D">
        <w:rPr>
          <w:color w:val="000000"/>
          <w:lang w:val="en-US" w:eastAsia="en-US"/>
        </w:rPr>
        <w:t> </w:t>
      </w:r>
      <w:r>
        <w:rPr>
          <w:color w:val="000000"/>
          <w:lang w:eastAsia="en-US"/>
        </w:rPr>
        <w:t xml:space="preserve">обеспечении прав ребенка. </w:t>
      </w:r>
      <w:r w:rsidRPr="005D7B0D">
        <w:rPr>
          <w:color w:val="000000"/>
          <w:lang w:eastAsia="en-US"/>
        </w:rPr>
        <w:t>Причины и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мотивы проблемного поведения детей</w:t>
      </w:r>
      <w:r>
        <w:rPr>
          <w:color w:val="000000"/>
          <w:lang w:eastAsia="en-US"/>
        </w:rPr>
        <w:t xml:space="preserve"> (</w:t>
      </w:r>
      <w:r w:rsidRPr="00F7272E">
        <w:rPr>
          <w:color w:val="000000"/>
          <w:lang w:eastAsia="en-US"/>
        </w:rPr>
        <w:t>Декабрь</w:t>
      </w:r>
      <w:r>
        <w:rPr>
          <w:color w:val="000000"/>
          <w:lang w:eastAsia="en-US"/>
        </w:rPr>
        <w:t>)</w:t>
      </w:r>
    </w:p>
    <w:p w:rsidR="002D4B7C" w:rsidRPr="002D4B7C" w:rsidRDefault="002D4B7C" w:rsidP="002D4B7C">
      <w:pPr>
        <w:spacing w:before="100" w:beforeAutospacing="1" w:after="100" w:afterAutospacing="1"/>
        <w:ind w:left="709"/>
        <w:rPr>
          <w:color w:val="000000"/>
          <w:lang w:eastAsia="en-US"/>
        </w:rPr>
      </w:pPr>
      <w:r>
        <w:rPr>
          <w:color w:val="000000"/>
          <w:lang w:eastAsia="en-US"/>
        </w:rPr>
        <w:t>-</w:t>
      </w:r>
      <w:r w:rsidRPr="005D7B0D">
        <w:rPr>
          <w:color w:val="000000"/>
          <w:lang w:eastAsia="en-US"/>
        </w:rPr>
        <w:t>Успеваемость школьников в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2024-2025 учебном году</w:t>
      </w:r>
      <w:r>
        <w:rPr>
          <w:color w:val="000000"/>
          <w:lang w:eastAsia="en-US"/>
        </w:rPr>
        <w:t xml:space="preserve">. </w:t>
      </w:r>
      <w:r w:rsidRPr="005D7B0D">
        <w:rPr>
          <w:color w:val="000000"/>
          <w:lang w:eastAsia="en-US"/>
        </w:rPr>
        <w:t>Организация отдыха, оздоровления и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занятости учащихся в</w:t>
      </w:r>
      <w:r w:rsidRPr="005D7B0D">
        <w:rPr>
          <w:color w:val="000000"/>
          <w:lang w:val="en-US" w:eastAsia="en-US"/>
        </w:rPr>
        <w:t> </w:t>
      </w:r>
      <w:r w:rsidRPr="005D7B0D">
        <w:rPr>
          <w:color w:val="000000"/>
          <w:lang w:eastAsia="en-US"/>
        </w:rPr>
        <w:t>период летних каникул</w:t>
      </w:r>
      <w:r w:rsidRPr="002D4B7C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 xml:space="preserve"> (</w:t>
      </w:r>
      <w:r w:rsidRPr="005D7B0D">
        <w:rPr>
          <w:color w:val="000000"/>
          <w:lang w:eastAsia="en-US"/>
        </w:rPr>
        <w:t>Май</w:t>
      </w:r>
      <w:r>
        <w:rPr>
          <w:color w:val="000000"/>
          <w:lang w:eastAsia="en-US"/>
        </w:rPr>
        <w:t>)</w:t>
      </w:r>
    </w:p>
    <w:p w:rsidR="007C1975" w:rsidRPr="005D7B0D" w:rsidRDefault="007C1975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7B0D">
        <w:rPr>
          <w:rFonts w:ascii="Times New Roman" w:hAnsi="Times New Roman" w:cs="Times New Roman"/>
          <w:sz w:val="24"/>
          <w:szCs w:val="24"/>
          <w:shd w:val="clear" w:color="auto" w:fill="FFFFFF"/>
        </w:rPr>
        <w:t>-и</w:t>
      </w:r>
      <w:r w:rsidRPr="005D7B0D">
        <w:rPr>
          <w:rFonts w:ascii="Times New Roman" w:hAnsi="Times New Roman" w:cs="Times New Roman"/>
          <w:sz w:val="24"/>
          <w:szCs w:val="24"/>
        </w:rPr>
        <w:t>ндивидуальным консультациям  с родителями в рамках мониторинга проекта «Дети Героев»;</w:t>
      </w:r>
    </w:p>
    <w:p w:rsidR="007C1975" w:rsidRPr="005D7B0D" w:rsidRDefault="002D4B7C" w:rsidP="005D7B0D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-индивидуальным беседам </w:t>
      </w:r>
      <w:r w:rsidR="007C1975" w:rsidRPr="005D7B0D">
        <w:rPr>
          <w:rFonts w:ascii="Times New Roman" w:hAnsi="Times New Roman" w:cs="Times New Roman"/>
          <w:sz w:val="24"/>
          <w:szCs w:val="24"/>
        </w:rPr>
        <w:t>с родителями, имеющими детей с ОВЗ и инвалидностью.</w:t>
      </w:r>
    </w:p>
    <w:p w:rsidR="002D4B7C" w:rsidRDefault="002D4B7C" w:rsidP="002D4B7C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созданию  и  организации</w:t>
      </w:r>
      <w:r w:rsidR="005D7B0D" w:rsidRPr="005D7B0D">
        <w:rPr>
          <w:rFonts w:ascii="Times New Roman" w:hAnsi="Times New Roman" w:cs="Times New Roman"/>
          <w:sz w:val="24"/>
          <w:szCs w:val="24"/>
        </w:rPr>
        <w:t xml:space="preserve">  работы  родительских  комитетов  классов, участвующих  в  управлении  образовательной  организацией  и  решении вопросов воспитания и обучения их детей;</w:t>
      </w:r>
    </w:p>
    <w:p w:rsidR="005D7B0D" w:rsidRPr="002D4B7C" w:rsidRDefault="002D4B7C" w:rsidP="002D4B7C">
      <w:pPr>
        <w:ind w:firstLine="709"/>
        <w:jc w:val="both"/>
      </w:pPr>
      <w:r>
        <w:t>А</w:t>
      </w:r>
      <w:r w:rsidR="005D7B0D" w:rsidRPr="002D4B7C">
        <w:t xml:space="preserve">нализ </w:t>
      </w:r>
      <w:r w:rsidRPr="002D4B7C">
        <w:t>обращений родителей и результатов</w:t>
      </w:r>
      <w:r w:rsidR="005D7B0D" w:rsidRPr="002D4B7C">
        <w:t xml:space="preserve"> анкетирования показали, что 91% родителей </w:t>
      </w:r>
      <w:proofErr w:type="gramStart"/>
      <w:r w:rsidR="005D7B0D" w:rsidRPr="002D4B7C">
        <w:t>удовлетворены</w:t>
      </w:r>
      <w:proofErr w:type="gramEnd"/>
      <w:r w:rsidR="005D7B0D" w:rsidRPr="002D4B7C">
        <w:t xml:space="preserve"> отношениями с классным руководителем и это говорит о профессионализме большинства классных руководителей. </w:t>
      </w:r>
    </w:p>
    <w:p w:rsidR="005D7B0D" w:rsidRPr="002D4B7C" w:rsidRDefault="002D4B7C" w:rsidP="002D4B7C">
      <w:pPr>
        <w:jc w:val="both"/>
      </w:pPr>
      <w:r>
        <w:t xml:space="preserve">  </w:t>
      </w:r>
      <w:r>
        <w:tab/>
      </w:r>
      <w:r w:rsidR="005D7B0D" w:rsidRPr="002D4B7C">
        <w:t xml:space="preserve">В целом по школе показатели в норме, </w:t>
      </w:r>
      <w:proofErr w:type="gramStart"/>
      <w:r w:rsidR="005D7B0D" w:rsidRPr="002D4B7C">
        <w:t>однако</w:t>
      </w:r>
      <w:proofErr w:type="gramEnd"/>
      <w:r w:rsidR="005D7B0D" w:rsidRPr="002D4B7C">
        <w:t xml:space="preserve"> анализ данного показателя по параллелям говорит о необходимости обратить внимание на выстраивание конструктивных отношений с родителями классным руководителя.</w:t>
      </w:r>
    </w:p>
    <w:p w:rsidR="007C1975" w:rsidRPr="00F904DD" w:rsidRDefault="007C1975" w:rsidP="00E76549">
      <w:pPr>
        <w:tabs>
          <w:tab w:val="left" w:pos="8535"/>
        </w:tabs>
        <w:jc w:val="both"/>
        <w:rPr>
          <w:b/>
        </w:rPr>
      </w:pPr>
      <w:r w:rsidRPr="00F904DD">
        <w:lastRenderedPageBreak/>
        <w:t>С родителями налажен тесный контакт чер</w:t>
      </w:r>
      <w:r w:rsidR="00E76549">
        <w:t xml:space="preserve">ез сотовую связь,  </w:t>
      </w:r>
      <w:proofErr w:type="spellStart"/>
      <w:r w:rsidR="00E76549">
        <w:t>Т</w:t>
      </w:r>
      <w:r w:rsidRPr="00F904DD">
        <w:t>елеграм</w:t>
      </w:r>
      <w:proofErr w:type="spellEnd"/>
      <w:proofErr w:type="gramStart"/>
      <w:r w:rsidRPr="00F904DD">
        <w:t xml:space="preserve"> </w:t>
      </w:r>
      <w:r w:rsidR="00EE6401" w:rsidRPr="00F904DD">
        <w:t>,</w:t>
      </w:r>
      <w:proofErr w:type="gramEnd"/>
      <w:r w:rsidR="00EE6401" w:rsidRPr="00F904DD">
        <w:t xml:space="preserve"> </w:t>
      </w:r>
      <w:proofErr w:type="spellStart"/>
      <w:r w:rsidR="00EE6401" w:rsidRPr="00F904DD">
        <w:t>Сферум</w:t>
      </w:r>
      <w:proofErr w:type="spellEnd"/>
      <w:r w:rsidRPr="00F904DD">
        <w:t>– каналы. С целью повышения  успеваемости  и посещаемости  учащихся были  проведены индивидуальные беседы с родителями  учащихся с низкой успеваемостью</w:t>
      </w:r>
      <w:r w:rsidR="0094657A">
        <w:t>. Всего таких бесед проведено 47</w:t>
      </w:r>
      <w:r w:rsidRPr="00F904DD">
        <w:t>.</w:t>
      </w:r>
    </w:p>
    <w:p w:rsidR="00BA1DE1" w:rsidRPr="00F904DD" w:rsidRDefault="00BA1DE1" w:rsidP="00E76549">
      <w:pPr>
        <w:jc w:val="both"/>
      </w:pPr>
      <w:r w:rsidRPr="00F904DD">
        <w:rPr>
          <w:b/>
          <w:bCs/>
        </w:rPr>
        <w:t>Выводы</w:t>
      </w:r>
    </w:p>
    <w:p w:rsidR="00BA1DE1" w:rsidRPr="00F904DD" w:rsidRDefault="00BA1DE1" w:rsidP="00E76549">
      <w:pPr>
        <w:pStyle w:val="a3"/>
        <w:numPr>
          <w:ilvl w:val="0"/>
          <w:numId w:val="13"/>
        </w:numPr>
        <w:spacing w:before="100" w:beforeAutospacing="1" w:after="100" w:afterAutospacing="1" w:line="240" w:lineRule="auto"/>
        <w:ind w:right="180"/>
        <w:jc w:val="both"/>
        <w:rPr>
          <w:rFonts w:ascii="Times New Roman" w:hAnsi="Times New Roman" w:cs="Times New Roman"/>
          <w:sz w:val="24"/>
          <w:szCs w:val="24"/>
        </w:rPr>
      </w:pPr>
      <w:r w:rsidRPr="00F904DD">
        <w:rPr>
          <w:rFonts w:ascii="Times New Roman" w:hAnsi="Times New Roman" w:cs="Times New Roman"/>
          <w:sz w:val="24"/>
          <w:szCs w:val="24"/>
        </w:rPr>
        <w:t xml:space="preserve">Воспитательная работа в школе организована на хорошем уровне. Воспитательные события, дела и мероприятия реализуются в соответствии с рабочей программой воспитания и календарными планами воспитательной работы, в том числе в рамках реализации </w:t>
      </w:r>
      <w:proofErr w:type="spellStart"/>
      <w:r w:rsidRPr="00F904DD">
        <w:rPr>
          <w:rFonts w:ascii="Times New Roman" w:hAnsi="Times New Roman" w:cs="Times New Roman"/>
          <w:sz w:val="24"/>
          <w:szCs w:val="24"/>
        </w:rPr>
        <w:t>профминимума</w:t>
      </w:r>
      <w:proofErr w:type="spellEnd"/>
      <w:r w:rsidRPr="00F904DD">
        <w:rPr>
          <w:rFonts w:ascii="Times New Roman" w:hAnsi="Times New Roman" w:cs="Times New Roman"/>
          <w:sz w:val="24"/>
          <w:szCs w:val="24"/>
        </w:rPr>
        <w:t xml:space="preserve"> в 6–11-х классах, а также планами ВР классных руководителей.</w:t>
      </w:r>
    </w:p>
    <w:p w:rsidR="00BA1DE1" w:rsidRPr="00F904DD" w:rsidRDefault="00BA1DE1" w:rsidP="00E76549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</w:pPr>
      <w:r w:rsidRPr="00F904DD">
        <w:t>Работа пед</w:t>
      </w:r>
      <w:r w:rsidR="00670F21" w:rsidRPr="00F904DD">
        <w:t xml:space="preserve">агогического </w:t>
      </w:r>
      <w:r w:rsidRPr="00F904DD">
        <w:t xml:space="preserve">коллектива по патриотическому, трудовому воспитанию, формированию навыков информационной безопасности, профориентации ведется системно, целенаправленно и на хорошем уровне, что подтверждают результаты диагностики уровня </w:t>
      </w:r>
      <w:proofErr w:type="spellStart"/>
      <w:r w:rsidRPr="00F904DD">
        <w:t>сформированности</w:t>
      </w:r>
      <w:proofErr w:type="spellEnd"/>
      <w:r w:rsidRPr="00F904DD">
        <w:t xml:space="preserve"> личностных качеств у обучающихся.</w:t>
      </w:r>
    </w:p>
    <w:p w:rsidR="00BA1DE1" w:rsidRPr="00F904DD" w:rsidRDefault="00BA1DE1" w:rsidP="00E76549">
      <w:pPr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</w:pPr>
      <w:r w:rsidRPr="00F904DD">
        <w:t>Работа по оформлению обязательных зон школьного воспитательного пространства осуществляется согласно плану.</w:t>
      </w:r>
    </w:p>
    <w:p w:rsidR="00BA1DE1" w:rsidRPr="00F904DD" w:rsidRDefault="00BA1DE1" w:rsidP="00E76549">
      <w:pPr>
        <w:numPr>
          <w:ilvl w:val="0"/>
          <w:numId w:val="13"/>
        </w:numPr>
        <w:spacing w:before="100" w:beforeAutospacing="1" w:after="100" w:afterAutospacing="1"/>
        <w:ind w:left="780" w:right="180"/>
        <w:jc w:val="both"/>
      </w:pPr>
      <w:r w:rsidRPr="00F904DD">
        <w:t>Руководители ШМО, советник по воспитанию оказывают необходимую поддержку педагогам по реализации задач воспитания как в соответствии с планами работы ШМО, планом работы советника по ВР, так и по запросу педагогов.</w:t>
      </w:r>
    </w:p>
    <w:p w:rsidR="00BA1DE1" w:rsidRPr="00F904DD" w:rsidRDefault="00BA1DE1" w:rsidP="00E76549">
      <w:pPr>
        <w:jc w:val="both"/>
      </w:pPr>
      <w:r w:rsidRPr="00F904DD">
        <w:rPr>
          <w:b/>
          <w:bCs/>
        </w:rPr>
        <w:t>Рекомендации</w:t>
      </w:r>
    </w:p>
    <w:p w:rsidR="00BA1DE1" w:rsidRPr="00F904DD" w:rsidRDefault="009B5A08" w:rsidP="00E76549">
      <w:pPr>
        <w:ind w:firstLine="708"/>
        <w:jc w:val="both"/>
      </w:pPr>
      <w:r>
        <w:t>1</w:t>
      </w:r>
      <w:r w:rsidR="00BA1DE1" w:rsidRPr="00F904DD">
        <w:t xml:space="preserve">. Усилить работу по отслеживанию уровня воспитанности каждого ученика </w:t>
      </w:r>
    </w:p>
    <w:p w:rsidR="00BA1DE1" w:rsidRPr="00F904DD" w:rsidRDefault="009B5A08" w:rsidP="00E76549">
      <w:pPr>
        <w:ind w:firstLine="708"/>
        <w:jc w:val="both"/>
      </w:pPr>
      <w:r>
        <w:t>2</w:t>
      </w:r>
      <w:r w:rsidR="00BA1DE1" w:rsidRPr="00F904DD">
        <w:t xml:space="preserve">. Усилить работу по пропаганде психологических знаний и ЗОЖ среди детей и родителей. </w:t>
      </w:r>
    </w:p>
    <w:p w:rsidR="00BA1DE1" w:rsidRPr="00F904DD" w:rsidRDefault="009B5A08" w:rsidP="00E76549">
      <w:pPr>
        <w:ind w:firstLine="708"/>
        <w:jc w:val="both"/>
      </w:pPr>
      <w:r>
        <w:t>3</w:t>
      </w:r>
      <w:r w:rsidR="00BA1DE1" w:rsidRPr="00F904DD">
        <w:t xml:space="preserve">. </w:t>
      </w:r>
      <w:r>
        <w:t xml:space="preserve">Систематически вести </w:t>
      </w:r>
      <w:r w:rsidR="00BA1DE1" w:rsidRPr="00F904DD">
        <w:t xml:space="preserve">коррекционную работу с детьми </w:t>
      </w:r>
      <w:r w:rsidR="00B94438" w:rsidRPr="00F904DD">
        <w:t>«</w:t>
      </w:r>
      <w:r w:rsidR="00BA1DE1" w:rsidRPr="00F904DD">
        <w:t>группы риска</w:t>
      </w:r>
      <w:r w:rsidR="00B94438" w:rsidRPr="00F904DD">
        <w:t>»</w:t>
      </w:r>
    </w:p>
    <w:p w:rsidR="00BA1DE1" w:rsidRPr="00F904DD" w:rsidRDefault="009B5A08" w:rsidP="009B5A08">
      <w:pPr>
        <w:ind w:left="709"/>
        <w:jc w:val="both"/>
      </w:pPr>
      <w:r>
        <w:t>4</w:t>
      </w:r>
      <w:r w:rsidR="00BA1DE1" w:rsidRPr="00F904DD">
        <w:t>.</w:t>
      </w:r>
      <w:r>
        <w:t xml:space="preserve"> </w:t>
      </w:r>
      <w:r w:rsidR="00BA1DE1" w:rsidRPr="00F904DD">
        <w:t>Продолжить работу по патриотическому и трудовому воспитанию, формированию навыков информационной безопасности школьников, профориентации; максимально привлекать в воспитательный процесс возможности социальных партнеров школы для реализации задач воспитания.</w:t>
      </w:r>
    </w:p>
    <w:p w:rsidR="00BA1DE1" w:rsidRPr="00F904DD" w:rsidRDefault="009B5A08" w:rsidP="009B5A08">
      <w:pPr>
        <w:ind w:left="709"/>
        <w:jc w:val="both"/>
      </w:pPr>
      <w:r>
        <w:t>5</w:t>
      </w:r>
      <w:r w:rsidR="00B94438" w:rsidRPr="00F904DD">
        <w:t xml:space="preserve">. </w:t>
      </w:r>
      <w:r w:rsidR="00BA1DE1" w:rsidRPr="00F904DD">
        <w:t xml:space="preserve"> Педагогам-предметникам:</w:t>
      </w:r>
    </w:p>
    <w:p w:rsidR="00BA1DE1" w:rsidRPr="00F904DD" w:rsidRDefault="00B34B44" w:rsidP="009B5A08">
      <w:pPr>
        <w:spacing w:before="100" w:beforeAutospacing="1" w:after="100" w:afterAutospacing="1"/>
        <w:ind w:left="709" w:right="180"/>
        <w:contextualSpacing/>
        <w:jc w:val="both"/>
      </w:pPr>
      <w:r w:rsidRPr="00F904DD">
        <w:t xml:space="preserve">- </w:t>
      </w:r>
      <w:r w:rsidR="00BA1DE1" w:rsidRPr="00F904DD">
        <w:t>шире использовать возможности игровой, интерактивной и проектной технологий для организации учебной деятельности обучающихся при реализации воспитывающего компонента уроков;</w:t>
      </w:r>
    </w:p>
    <w:p w:rsidR="00BA1DE1" w:rsidRPr="00F904DD" w:rsidRDefault="00B34B44" w:rsidP="009B5A08">
      <w:pPr>
        <w:spacing w:before="100" w:beforeAutospacing="1"/>
        <w:ind w:left="709" w:right="180"/>
        <w:contextualSpacing/>
        <w:jc w:val="both"/>
      </w:pPr>
      <w:r w:rsidRPr="00F904DD">
        <w:t xml:space="preserve">- </w:t>
      </w:r>
      <w:r w:rsidR="00BA1DE1" w:rsidRPr="00F904DD">
        <w:t>при разработке поурочных планов предусматривать организацию интерактивной деятельности обучающихся на различных этапах урока;</w:t>
      </w:r>
    </w:p>
    <w:p w:rsidR="00BA1DE1" w:rsidRPr="00F904DD" w:rsidRDefault="00BA1DE1" w:rsidP="009B5A08">
      <w:pPr>
        <w:ind w:left="709"/>
        <w:jc w:val="both"/>
      </w:pPr>
      <w:r w:rsidRPr="00F904DD">
        <w:t>5. Классным руководителям и педагогам внеурочной деятельности:</w:t>
      </w:r>
    </w:p>
    <w:p w:rsidR="00BA1DE1" w:rsidRPr="00F904DD" w:rsidRDefault="00B94438" w:rsidP="009B5A08">
      <w:pPr>
        <w:spacing w:before="100" w:beforeAutospacing="1"/>
        <w:ind w:left="709" w:right="180"/>
        <w:contextualSpacing/>
        <w:jc w:val="both"/>
      </w:pPr>
      <w:r w:rsidRPr="00F904DD">
        <w:t xml:space="preserve">- </w:t>
      </w:r>
      <w:r w:rsidR="00BA1DE1" w:rsidRPr="00F904DD">
        <w:t>в рабочих программах предусмотреть различные формы проведения занятий и формы организации деятельности обучающихся</w:t>
      </w:r>
      <w:r w:rsidRPr="00F904DD">
        <w:t>.</w:t>
      </w:r>
    </w:p>
    <w:p w:rsidR="00BB2600" w:rsidRPr="00F904DD" w:rsidRDefault="00BB2600" w:rsidP="00E76549">
      <w:pPr>
        <w:spacing w:before="100" w:beforeAutospacing="1"/>
        <w:ind w:right="180"/>
        <w:contextualSpacing/>
        <w:jc w:val="both"/>
      </w:pPr>
    </w:p>
    <w:p w:rsidR="00BB2600" w:rsidRPr="00F904DD" w:rsidRDefault="00BB2600" w:rsidP="00E76549">
      <w:pPr>
        <w:spacing w:before="100" w:beforeAutospacing="1"/>
        <w:ind w:right="180"/>
        <w:contextualSpacing/>
        <w:jc w:val="both"/>
      </w:pPr>
    </w:p>
    <w:p w:rsidR="00BB2600" w:rsidRPr="00F904DD" w:rsidRDefault="00BB2600" w:rsidP="00E76549">
      <w:pPr>
        <w:spacing w:before="100" w:beforeAutospacing="1"/>
        <w:ind w:right="180"/>
        <w:contextualSpacing/>
        <w:jc w:val="both"/>
      </w:pPr>
    </w:p>
    <w:p w:rsidR="004D784D" w:rsidRDefault="004D784D" w:rsidP="00E76549">
      <w:pPr>
        <w:spacing w:before="100" w:beforeAutospacing="1"/>
        <w:ind w:right="180"/>
        <w:contextualSpacing/>
        <w:jc w:val="both"/>
      </w:pPr>
    </w:p>
    <w:p w:rsidR="006F6174" w:rsidRDefault="006F6174" w:rsidP="00E76549">
      <w:pPr>
        <w:jc w:val="both"/>
      </w:pPr>
    </w:p>
    <w:p w:rsidR="006F6174" w:rsidRDefault="006F6174" w:rsidP="00E76549">
      <w:pPr>
        <w:jc w:val="both"/>
      </w:pPr>
    </w:p>
    <w:p w:rsidR="006F6174" w:rsidRDefault="006F6174" w:rsidP="00E76549">
      <w:pPr>
        <w:jc w:val="both"/>
      </w:pPr>
    </w:p>
    <w:p w:rsidR="006F6174" w:rsidRDefault="006F6174" w:rsidP="00E76549">
      <w:pPr>
        <w:jc w:val="both"/>
      </w:pPr>
    </w:p>
    <w:p w:rsidR="006F6174" w:rsidRDefault="006F6174" w:rsidP="00E76549">
      <w:pPr>
        <w:jc w:val="both"/>
      </w:pPr>
    </w:p>
    <w:p w:rsidR="006F6174" w:rsidRDefault="006F6174" w:rsidP="00E76549">
      <w:pPr>
        <w:jc w:val="both"/>
      </w:pPr>
    </w:p>
    <w:p w:rsidR="00CD51F7" w:rsidRDefault="00CD51F7" w:rsidP="00E76549">
      <w:pPr>
        <w:jc w:val="both"/>
      </w:pPr>
    </w:p>
    <w:p w:rsidR="004D784D" w:rsidRPr="004D784D" w:rsidRDefault="004D784D" w:rsidP="00E76549">
      <w:pPr>
        <w:jc w:val="both"/>
      </w:pPr>
      <w:r w:rsidRPr="004D784D">
        <w:lastRenderedPageBreak/>
        <w:t>Приложение №1</w:t>
      </w:r>
    </w:p>
    <w:p w:rsidR="004D784D" w:rsidRPr="004D784D" w:rsidRDefault="004D784D" w:rsidP="00E76549">
      <w:pPr>
        <w:jc w:val="both"/>
      </w:pPr>
    </w:p>
    <w:p w:rsidR="004D784D" w:rsidRPr="004D784D" w:rsidRDefault="004D784D" w:rsidP="00E76549">
      <w:pPr>
        <w:jc w:val="both"/>
      </w:pPr>
    </w:p>
    <w:tbl>
      <w:tblPr>
        <w:tblStyle w:val="11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7939"/>
        <w:gridCol w:w="1417"/>
      </w:tblGrid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№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Наименование</w:t>
            </w: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</w:pPr>
            <w:r w:rsidRPr="004D784D">
              <w:t xml:space="preserve"> Кол-во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1.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многодетных семей</w:t>
            </w:r>
          </w:p>
        </w:tc>
        <w:tc>
          <w:tcPr>
            <w:tcW w:w="1417" w:type="dxa"/>
          </w:tcPr>
          <w:p w:rsidR="004D784D" w:rsidRPr="00A71F89" w:rsidRDefault="00A71F89" w:rsidP="00E76549">
            <w:pPr>
              <w:jc w:val="both"/>
            </w:pPr>
            <w:r>
              <w:rPr>
                <w:lang w:val="en-US"/>
              </w:rPr>
              <w:t>12</w:t>
            </w:r>
            <w:r>
              <w:t>2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2.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малоимущих (</w:t>
            </w:r>
            <w:proofErr w:type="spellStart"/>
            <w:r w:rsidRPr="004D784D">
              <w:t>малообесп</w:t>
            </w:r>
            <w:proofErr w:type="spellEnd"/>
            <w:r w:rsidRPr="004D784D">
              <w:t>.) семей</w:t>
            </w: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  <w:rPr>
                <w:lang w:val="en-US"/>
              </w:rPr>
            </w:pPr>
            <w:r w:rsidRPr="004D784D">
              <w:rPr>
                <w:lang w:val="en-US"/>
              </w:rPr>
              <w:t>3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3.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неблагополучных семей</w:t>
            </w:r>
          </w:p>
        </w:tc>
        <w:tc>
          <w:tcPr>
            <w:tcW w:w="1417" w:type="dxa"/>
          </w:tcPr>
          <w:p w:rsidR="004D784D" w:rsidRPr="006F4A1E" w:rsidRDefault="006F4A1E" w:rsidP="00E76549">
            <w:pPr>
              <w:jc w:val="both"/>
            </w:pPr>
            <w:r>
              <w:t>0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4.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семей «группы риска»</w:t>
            </w:r>
          </w:p>
        </w:tc>
        <w:tc>
          <w:tcPr>
            <w:tcW w:w="1417" w:type="dxa"/>
          </w:tcPr>
          <w:p w:rsidR="004D784D" w:rsidRPr="00AA61CB" w:rsidRDefault="00AA61CB" w:rsidP="00E76549">
            <w:pPr>
              <w:jc w:val="both"/>
            </w:pPr>
            <w:r>
              <w:t>0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5.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детей «группы риска»</w:t>
            </w: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  <w:rPr>
                <w:lang w:val="en-US"/>
              </w:rPr>
            </w:pPr>
            <w:r w:rsidRPr="004D784D">
              <w:rPr>
                <w:lang w:val="en-US"/>
              </w:rPr>
              <w:t>0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6.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детей, состоящих на ВШУ</w:t>
            </w: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  <w:rPr>
                <w:lang w:val="en-US"/>
              </w:rPr>
            </w:pPr>
            <w:r w:rsidRPr="004D784D">
              <w:rPr>
                <w:lang w:val="en-US"/>
              </w:rPr>
              <w:t>0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7.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детей, состоящих на учете  ПДН</w:t>
            </w: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  <w:rPr>
                <w:lang w:val="en-US"/>
              </w:rPr>
            </w:pPr>
            <w:r w:rsidRPr="004D784D">
              <w:rPr>
                <w:lang w:val="en-US"/>
              </w:rPr>
              <w:t>0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8.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детей, состоящих на  учете КДН</w:t>
            </w: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  <w:rPr>
                <w:lang w:val="en-US"/>
              </w:rPr>
            </w:pPr>
            <w:r w:rsidRPr="004D784D">
              <w:rPr>
                <w:lang w:val="en-US"/>
              </w:rPr>
              <w:t>0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9.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неполных семей, находящихся в трудной жизненной ситуации</w:t>
            </w:r>
          </w:p>
        </w:tc>
        <w:tc>
          <w:tcPr>
            <w:tcW w:w="1417" w:type="dxa"/>
          </w:tcPr>
          <w:p w:rsidR="004D784D" w:rsidRPr="00A71F89" w:rsidRDefault="00A71F89" w:rsidP="00E76549">
            <w:pPr>
              <w:jc w:val="both"/>
            </w:pPr>
            <w:r>
              <w:t>13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>10.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детей из  неполных семей</w:t>
            </w:r>
          </w:p>
        </w:tc>
        <w:tc>
          <w:tcPr>
            <w:tcW w:w="1417" w:type="dxa"/>
          </w:tcPr>
          <w:p w:rsidR="004D784D" w:rsidRPr="00A71F89" w:rsidRDefault="00A71F89" w:rsidP="00E76549">
            <w:pPr>
              <w:jc w:val="both"/>
            </w:pPr>
            <w:r>
              <w:t>36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  <w:r w:rsidRPr="004D784D">
              <w:t xml:space="preserve">11. </w:t>
            </w: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  <w:r w:rsidRPr="004D784D">
              <w:t xml:space="preserve">Выявленные факты </w:t>
            </w:r>
            <w:proofErr w:type="spellStart"/>
            <w:r w:rsidRPr="004D784D">
              <w:t>булинга</w:t>
            </w:r>
            <w:proofErr w:type="spellEnd"/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</w:pPr>
            <w:r w:rsidRPr="004D784D">
              <w:t>нет</w:t>
            </w:r>
          </w:p>
        </w:tc>
      </w:tr>
      <w:tr w:rsidR="004D784D" w:rsidRPr="004D784D" w:rsidTr="00960F48">
        <w:tc>
          <w:tcPr>
            <w:tcW w:w="709" w:type="dxa"/>
          </w:tcPr>
          <w:p w:rsidR="004D784D" w:rsidRPr="004D784D" w:rsidRDefault="004D784D" w:rsidP="00E76549">
            <w:pPr>
              <w:jc w:val="both"/>
            </w:pPr>
          </w:p>
        </w:tc>
        <w:tc>
          <w:tcPr>
            <w:tcW w:w="7939" w:type="dxa"/>
          </w:tcPr>
          <w:p w:rsidR="004D784D" w:rsidRPr="004D784D" w:rsidRDefault="004D784D" w:rsidP="00E76549">
            <w:pPr>
              <w:jc w:val="both"/>
            </w:pPr>
          </w:p>
        </w:tc>
        <w:tc>
          <w:tcPr>
            <w:tcW w:w="1417" w:type="dxa"/>
          </w:tcPr>
          <w:p w:rsidR="004D784D" w:rsidRPr="004D784D" w:rsidRDefault="004D784D" w:rsidP="00E76549">
            <w:pPr>
              <w:jc w:val="both"/>
            </w:pPr>
          </w:p>
        </w:tc>
      </w:tr>
    </w:tbl>
    <w:p w:rsidR="004D784D" w:rsidRPr="004D784D" w:rsidRDefault="004D784D" w:rsidP="00E76549">
      <w:pPr>
        <w:jc w:val="both"/>
      </w:pPr>
    </w:p>
    <w:p w:rsidR="004D784D" w:rsidRDefault="004D784D" w:rsidP="00E76549">
      <w:pPr>
        <w:jc w:val="both"/>
      </w:pPr>
    </w:p>
    <w:p w:rsidR="006F6174" w:rsidRDefault="006F6174" w:rsidP="00E76549">
      <w:pPr>
        <w:jc w:val="both"/>
      </w:pPr>
    </w:p>
    <w:p w:rsidR="004D784D" w:rsidRPr="004D784D" w:rsidRDefault="004D784D" w:rsidP="00E76549">
      <w:pPr>
        <w:jc w:val="both"/>
      </w:pPr>
      <w:r w:rsidRPr="004D784D">
        <w:t>Приложение №2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59"/>
        <w:gridCol w:w="6946"/>
        <w:gridCol w:w="1666"/>
      </w:tblGrid>
      <w:tr w:rsidR="004D784D" w:rsidRPr="004D784D" w:rsidTr="00960F48">
        <w:tc>
          <w:tcPr>
            <w:tcW w:w="959" w:type="dxa"/>
          </w:tcPr>
          <w:p w:rsidR="004D784D" w:rsidRPr="004D784D" w:rsidRDefault="004D784D" w:rsidP="00E76549">
            <w:pPr>
              <w:jc w:val="both"/>
            </w:pPr>
            <w:r w:rsidRPr="004D784D">
              <w:t>№</w:t>
            </w:r>
          </w:p>
        </w:tc>
        <w:tc>
          <w:tcPr>
            <w:tcW w:w="6946" w:type="dxa"/>
          </w:tcPr>
          <w:p w:rsidR="004D784D" w:rsidRPr="004D784D" w:rsidRDefault="004D784D" w:rsidP="00E76549">
            <w:pPr>
              <w:jc w:val="both"/>
            </w:pPr>
            <w:r w:rsidRPr="004D784D">
              <w:t>Наименование</w:t>
            </w:r>
          </w:p>
        </w:tc>
        <w:tc>
          <w:tcPr>
            <w:tcW w:w="1666" w:type="dxa"/>
          </w:tcPr>
          <w:p w:rsidR="004D784D" w:rsidRPr="004D784D" w:rsidRDefault="004D784D" w:rsidP="00E76549">
            <w:pPr>
              <w:jc w:val="both"/>
            </w:pPr>
            <w:r w:rsidRPr="004D784D">
              <w:t>Кол-во</w:t>
            </w:r>
          </w:p>
        </w:tc>
      </w:tr>
      <w:tr w:rsidR="004D784D" w:rsidRPr="004D784D" w:rsidTr="00960F48">
        <w:tc>
          <w:tcPr>
            <w:tcW w:w="959" w:type="dxa"/>
          </w:tcPr>
          <w:p w:rsidR="004D784D" w:rsidRPr="004D784D" w:rsidRDefault="004D784D" w:rsidP="00E76549">
            <w:pPr>
              <w:jc w:val="both"/>
            </w:pPr>
            <w:r w:rsidRPr="004D784D">
              <w:t>1.</w:t>
            </w:r>
          </w:p>
        </w:tc>
        <w:tc>
          <w:tcPr>
            <w:tcW w:w="6946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членов движения «орлята России»</w:t>
            </w:r>
          </w:p>
        </w:tc>
        <w:tc>
          <w:tcPr>
            <w:tcW w:w="1666" w:type="dxa"/>
          </w:tcPr>
          <w:p w:rsidR="004D784D" w:rsidRPr="004D784D" w:rsidRDefault="0095217C" w:rsidP="00E76549">
            <w:pPr>
              <w:jc w:val="both"/>
            </w:pPr>
            <w:r>
              <w:t>175</w:t>
            </w:r>
          </w:p>
        </w:tc>
      </w:tr>
      <w:tr w:rsidR="004D784D" w:rsidRPr="004D784D" w:rsidTr="00960F48">
        <w:tc>
          <w:tcPr>
            <w:tcW w:w="959" w:type="dxa"/>
          </w:tcPr>
          <w:p w:rsidR="004D784D" w:rsidRPr="004D784D" w:rsidRDefault="004D784D" w:rsidP="00E76549">
            <w:pPr>
              <w:jc w:val="both"/>
            </w:pPr>
            <w:r w:rsidRPr="004D784D">
              <w:t>2.</w:t>
            </w:r>
          </w:p>
        </w:tc>
        <w:tc>
          <w:tcPr>
            <w:tcW w:w="6946" w:type="dxa"/>
          </w:tcPr>
          <w:p w:rsidR="004D784D" w:rsidRPr="004D784D" w:rsidRDefault="004D784D" w:rsidP="00E76549">
            <w:pPr>
              <w:jc w:val="both"/>
            </w:pPr>
            <w:r w:rsidRPr="004D784D">
              <w:t>Количество членов РДДМ</w:t>
            </w:r>
          </w:p>
        </w:tc>
        <w:tc>
          <w:tcPr>
            <w:tcW w:w="1666" w:type="dxa"/>
          </w:tcPr>
          <w:p w:rsidR="004D784D" w:rsidRPr="004D784D" w:rsidRDefault="0095217C" w:rsidP="00E76549">
            <w:pPr>
              <w:jc w:val="both"/>
            </w:pPr>
            <w:r>
              <w:t>160</w:t>
            </w:r>
          </w:p>
        </w:tc>
      </w:tr>
      <w:tr w:rsidR="0095217C" w:rsidRPr="004D784D" w:rsidTr="00960F48">
        <w:tc>
          <w:tcPr>
            <w:tcW w:w="959" w:type="dxa"/>
          </w:tcPr>
          <w:p w:rsidR="0095217C" w:rsidRPr="004D784D" w:rsidRDefault="0095217C" w:rsidP="00E76549">
            <w:pPr>
              <w:jc w:val="both"/>
            </w:pPr>
            <w:r w:rsidRPr="004D784D">
              <w:t>3.</w:t>
            </w:r>
          </w:p>
        </w:tc>
        <w:tc>
          <w:tcPr>
            <w:tcW w:w="6946" w:type="dxa"/>
          </w:tcPr>
          <w:p w:rsidR="0095217C" w:rsidRPr="004D784D" w:rsidRDefault="0095217C" w:rsidP="00E76549">
            <w:pPr>
              <w:jc w:val="both"/>
            </w:pPr>
            <w:r w:rsidRPr="004D784D">
              <w:t>Количество волонтеров</w:t>
            </w:r>
          </w:p>
        </w:tc>
        <w:tc>
          <w:tcPr>
            <w:tcW w:w="1666" w:type="dxa"/>
          </w:tcPr>
          <w:p w:rsidR="0095217C" w:rsidRPr="00705741" w:rsidRDefault="0095217C" w:rsidP="00E76549">
            <w:pPr>
              <w:jc w:val="both"/>
            </w:pPr>
            <w:r w:rsidRPr="00705741">
              <w:t>66</w:t>
            </w:r>
          </w:p>
        </w:tc>
      </w:tr>
      <w:tr w:rsidR="0095217C" w:rsidRPr="004D784D" w:rsidTr="00960F48">
        <w:tc>
          <w:tcPr>
            <w:tcW w:w="959" w:type="dxa"/>
          </w:tcPr>
          <w:p w:rsidR="0095217C" w:rsidRPr="004D784D" w:rsidRDefault="0095217C" w:rsidP="00E76549">
            <w:pPr>
              <w:jc w:val="both"/>
            </w:pPr>
            <w:r w:rsidRPr="004D784D">
              <w:t>4.</w:t>
            </w:r>
          </w:p>
        </w:tc>
        <w:tc>
          <w:tcPr>
            <w:tcW w:w="6946" w:type="dxa"/>
          </w:tcPr>
          <w:p w:rsidR="0095217C" w:rsidRPr="004D784D" w:rsidRDefault="0095217C" w:rsidP="00E76549">
            <w:pPr>
              <w:jc w:val="both"/>
            </w:pPr>
            <w:r w:rsidRPr="004D784D">
              <w:t>Количество юнармейцев</w:t>
            </w:r>
          </w:p>
        </w:tc>
        <w:tc>
          <w:tcPr>
            <w:tcW w:w="1666" w:type="dxa"/>
          </w:tcPr>
          <w:p w:rsidR="0095217C" w:rsidRDefault="0095217C" w:rsidP="00E76549">
            <w:pPr>
              <w:jc w:val="both"/>
            </w:pPr>
            <w:r w:rsidRPr="00705741">
              <w:t>10</w:t>
            </w:r>
          </w:p>
        </w:tc>
      </w:tr>
      <w:tr w:rsidR="004D784D" w:rsidRPr="004D784D" w:rsidTr="00960F48">
        <w:tc>
          <w:tcPr>
            <w:tcW w:w="959" w:type="dxa"/>
          </w:tcPr>
          <w:p w:rsidR="004D784D" w:rsidRPr="004D784D" w:rsidRDefault="004D784D" w:rsidP="00E76549">
            <w:pPr>
              <w:jc w:val="both"/>
            </w:pPr>
            <w:r w:rsidRPr="004D784D">
              <w:t>5.</w:t>
            </w:r>
          </w:p>
        </w:tc>
        <w:tc>
          <w:tcPr>
            <w:tcW w:w="6946" w:type="dxa"/>
          </w:tcPr>
          <w:p w:rsidR="004D784D" w:rsidRPr="004D784D" w:rsidRDefault="004D784D" w:rsidP="00E76549">
            <w:pPr>
              <w:jc w:val="both"/>
            </w:pPr>
          </w:p>
        </w:tc>
        <w:tc>
          <w:tcPr>
            <w:tcW w:w="1666" w:type="dxa"/>
          </w:tcPr>
          <w:p w:rsidR="004D784D" w:rsidRPr="004D784D" w:rsidRDefault="004D784D" w:rsidP="00E76549">
            <w:pPr>
              <w:jc w:val="both"/>
            </w:pPr>
          </w:p>
        </w:tc>
      </w:tr>
    </w:tbl>
    <w:p w:rsidR="004D784D" w:rsidRPr="004D784D" w:rsidRDefault="004D784D" w:rsidP="00E76549">
      <w:pPr>
        <w:jc w:val="both"/>
      </w:pPr>
    </w:p>
    <w:p w:rsidR="004D784D" w:rsidRPr="004D784D" w:rsidRDefault="004D784D" w:rsidP="00E76549">
      <w:pPr>
        <w:jc w:val="both"/>
      </w:pPr>
    </w:p>
    <w:p w:rsidR="004D784D" w:rsidRPr="004D784D" w:rsidRDefault="004D784D" w:rsidP="00E76549">
      <w:pPr>
        <w:jc w:val="both"/>
      </w:pPr>
    </w:p>
    <w:p w:rsidR="004D784D" w:rsidRPr="004D784D" w:rsidRDefault="004D784D" w:rsidP="00E76549">
      <w:pPr>
        <w:jc w:val="both"/>
      </w:pPr>
    </w:p>
    <w:p w:rsidR="00AA61CB" w:rsidRPr="00AA61CB" w:rsidRDefault="00AA61CB" w:rsidP="00AA61CB">
      <w:pPr>
        <w:jc w:val="right"/>
      </w:pPr>
      <w:r w:rsidRPr="00AA61CB">
        <w:t>Приложение №3</w:t>
      </w:r>
    </w:p>
    <w:p w:rsidR="00AA61CB" w:rsidRPr="00AA61CB" w:rsidRDefault="00AA61CB" w:rsidP="00AA61CB">
      <w:pPr>
        <w:jc w:val="center"/>
      </w:pPr>
      <w:r w:rsidRPr="00AA61CB">
        <w:t>Результативность</w:t>
      </w:r>
    </w:p>
    <w:p w:rsidR="00AA61CB" w:rsidRPr="00AA61CB" w:rsidRDefault="00AA61CB" w:rsidP="00AA61CB">
      <w:pPr>
        <w:jc w:val="center"/>
      </w:pPr>
      <w:r w:rsidRPr="00AA61CB">
        <w:t>участия учащихся в региональных и Всероссийских</w:t>
      </w:r>
      <w:r w:rsidRPr="00AA61CB">
        <w:rPr>
          <w:b/>
        </w:rPr>
        <w:t xml:space="preserve"> </w:t>
      </w:r>
      <w:r w:rsidRPr="00AA61CB">
        <w:rPr>
          <w:b/>
          <w:u w:val="single"/>
        </w:rPr>
        <w:t>очных конкурсах</w:t>
      </w:r>
    </w:p>
    <w:p w:rsidR="004D784D" w:rsidRPr="004D784D" w:rsidRDefault="00AA61CB" w:rsidP="00AA61CB">
      <w:pPr>
        <w:jc w:val="center"/>
      </w:pPr>
      <w:r w:rsidRPr="00AA61CB">
        <w:t>воспитательного направления</w:t>
      </w:r>
    </w:p>
    <w:tbl>
      <w:tblPr>
        <w:tblStyle w:val="ab"/>
        <w:tblW w:w="9666" w:type="dxa"/>
        <w:tblInd w:w="-289" w:type="dxa"/>
        <w:tblLook w:val="04A0" w:firstRow="1" w:lastRow="0" w:firstColumn="1" w:lastColumn="0" w:noHBand="0" w:noVBand="1"/>
      </w:tblPr>
      <w:tblGrid>
        <w:gridCol w:w="851"/>
        <w:gridCol w:w="4134"/>
        <w:gridCol w:w="2342"/>
        <w:gridCol w:w="2339"/>
      </w:tblGrid>
      <w:tr w:rsidR="004D784D" w:rsidRPr="009E2989" w:rsidTr="00287FB9">
        <w:tc>
          <w:tcPr>
            <w:tcW w:w="851" w:type="dxa"/>
          </w:tcPr>
          <w:p w:rsidR="004D784D" w:rsidRPr="009E2989" w:rsidRDefault="004D784D" w:rsidP="00E76549">
            <w:pPr>
              <w:jc w:val="both"/>
            </w:pPr>
            <w:r w:rsidRPr="009E2989">
              <w:t>№</w:t>
            </w:r>
          </w:p>
        </w:tc>
        <w:tc>
          <w:tcPr>
            <w:tcW w:w="4134" w:type="dxa"/>
          </w:tcPr>
          <w:p w:rsidR="004D784D" w:rsidRPr="009E2989" w:rsidRDefault="004D784D" w:rsidP="00E76549">
            <w:pPr>
              <w:jc w:val="both"/>
            </w:pPr>
            <w:r w:rsidRPr="009E2989">
              <w:t>Наименование конкурса</w:t>
            </w:r>
          </w:p>
        </w:tc>
        <w:tc>
          <w:tcPr>
            <w:tcW w:w="2342" w:type="dxa"/>
          </w:tcPr>
          <w:p w:rsidR="004D784D" w:rsidRPr="009E2989" w:rsidRDefault="004D784D" w:rsidP="00E76549">
            <w:pPr>
              <w:jc w:val="both"/>
            </w:pPr>
            <w:r w:rsidRPr="009E2989">
              <w:t>ФИО учащегося</w:t>
            </w:r>
          </w:p>
        </w:tc>
        <w:tc>
          <w:tcPr>
            <w:tcW w:w="2339" w:type="dxa"/>
          </w:tcPr>
          <w:p w:rsidR="004D784D" w:rsidRPr="009E2989" w:rsidRDefault="004D784D" w:rsidP="00E76549">
            <w:pPr>
              <w:jc w:val="both"/>
            </w:pPr>
            <w:r w:rsidRPr="009E2989">
              <w:t>Результат</w:t>
            </w:r>
          </w:p>
        </w:tc>
      </w:tr>
      <w:tr w:rsidR="00E03FE5" w:rsidRPr="009E2989" w:rsidTr="00287FB9">
        <w:tc>
          <w:tcPr>
            <w:tcW w:w="851" w:type="dxa"/>
          </w:tcPr>
          <w:p w:rsidR="00E03FE5" w:rsidRPr="009E2989" w:rsidRDefault="00E03FE5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E03FE5" w:rsidRPr="009E2989" w:rsidRDefault="00E03FE5" w:rsidP="00E76549">
            <w:pPr>
              <w:jc w:val="both"/>
            </w:pPr>
            <w:r w:rsidRPr="009E2989">
              <w:t>Региональный интеллектуальный турнир «Игры разума»</w:t>
            </w:r>
            <w:r w:rsidRPr="009E2989">
              <w:tab/>
            </w:r>
          </w:p>
        </w:tc>
        <w:tc>
          <w:tcPr>
            <w:tcW w:w="2342" w:type="dxa"/>
          </w:tcPr>
          <w:p w:rsidR="00E03FE5" w:rsidRPr="009E2989" w:rsidRDefault="00E03FE5" w:rsidP="00E76549">
            <w:pPr>
              <w:jc w:val="both"/>
            </w:pPr>
            <w:r w:rsidRPr="009E2989">
              <w:t>Команда (5 человек)</w:t>
            </w:r>
            <w:r w:rsidRPr="009E2989">
              <w:tab/>
            </w:r>
          </w:p>
        </w:tc>
        <w:tc>
          <w:tcPr>
            <w:tcW w:w="2339" w:type="dxa"/>
          </w:tcPr>
          <w:p w:rsidR="00E03FE5" w:rsidRPr="009E2989" w:rsidRDefault="00E03FE5" w:rsidP="00E76549">
            <w:pPr>
              <w:jc w:val="both"/>
            </w:pPr>
            <w:r w:rsidRPr="009E2989">
              <w:t>3 место</w:t>
            </w:r>
          </w:p>
        </w:tc>
      </w:tr>
      <w:tr w:rsidR="00E03FE5" w:rsidRPr="009E2989" w:rsidTr="00287FB9">
        <w:tc>
          <w:tcPr>
            <w:tcW w:w="851" w:type="dxa"/>
          </w:tcPr>
          <w:p w:rsidR="00E03FE5" w:rsidRPr="009E2989" w:rsidRDefault="00E03FE5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090F9E" w:rsidRPr="009E2989" w:rsidRDefault="00090F9E" w:rsidP="00090F9E">
            <w:pPr>
              <w:jc w:val="both"/>
            </w:pPr>
            <w:r w:rsidRPr="009E2989">
              <w:t xml:space="preserve">Республиканский конкурс «Кубок инженеров. Машины </w:t>
            </w:r>
            <w:proofErr w:type="spellStart"/>
            <w:r w:rsidRPr="009E2989">
              <w:t>Голдберга</w:t>
            </w:r>
            <w:proofErr w:type="spellEnd"/>
            <w:r w:rsidRPr="009E2989">
              <w:t xml:space="preserve">»  </w:t>
            </w:r>
          </w:p>
          <w:p w:rsidR="00E03FE5" w:rsidRPr="009E2989" w:rsidRDefault="00E03FE5" w:rsidP="00090F9E">
            <w:pPr>
              <w:jc w:val="both"/>
            </w:pPr>
          </w:p>
        </w:tc>
        <w:tc>
          <w:tcPr>
            <w:tcW w:w="2342" w:type="dxa"/>
          </w:tcPr>
          <w:p w:rsidR="00E03FE5" w:rsidRPr="009E2989" w:rsidRDefault="00E03FE5" w:rsidP="00E76549">
            <w:pPr>
              <w:jc w:val="both"/>
            </w:pPr>
            <w:r w:rsidRPr="009E2989">
              <w:t xml:space="preserve">Тишков </w:t>
            </w:r>
            <w:proofErr w:type="spellStart"/>
            <w:r w:rsidRPr="009E2989">
              <w:t>Алихан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Асланович</w:t>
            </w:r>
            <w:proofErr w:type="spellEnd"/>
          </w:p>
          <w:p w:rsidR="00E03FE5" w:rsidRPr="009E2989" w:rsidRDefault="00E03FE5" w:rsidP="00E76549">
            <w:pPr>
              <w:jc w:val="both"/>
            </w:pPr>
            <w:r w:rsidRPr="009E2989">
              <w:t xml:space="preserve">Машуков </w:t>
            </w:r>
            <w:proofErr w:type="spellStart"/>
            <w:r w:rsidRPr="009E2989">
              <w:t>Ал</w:t>
            </w:r>
            <w:r w:rsidR="00090F9E" w:rsidRPr="009E2989">
              <w:t>и</w:t>
            </w:r>
            <w:r w:rsidRPr="009E2989">
              <w:t>м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Хасанбиевич</w:t>
            </w:r>
            <w:proofErr w:type="spellEnd"/>
          </w:p>
        </w:tc>
        <w:tc>
          <w:tcPr>
            <w:tcW w:w="2339" w:type="dxa"/>
          </w:tcPr>
          <w:p w:rsidR="00E03FE5" w:rsidRPr="009E2989" w:rsidRDefault="00E03FE5" w:rsidP="00E76549">
            <w:pPr>
              <w:jc w:val="both"/>
            </w:pPr>
            <w:r w:rsidRPr="009E2989">
              <w:t>3 место</w:t>
            </w:r>
          </w:p>
        </w:tc>
      </w:tr>
      <w:tr w:rsidR="00090F9E" w:rsidRPr="009E2989" w:rsidTr="00287FB9">
        <w:tc>
          <w:tcPr>
            <w:tcW w:w="851" w:type="dxa"/>
          </w:tcPr>
          <w:p w:rsidR="00090F9E" w:rsidRPr="009E2989" w:rsidRDefault="00090F9E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090F9E" w:rsidRPr="009E2989" w:rsidRDefault="00090F9E" w:rsidP="00090F9E">
            <w:pPr>
              <w:jc w:val="both"/>
            </w:pPr>
            <w:r w:rsidRPr="009E2989">
              <w:t>Республиканский конкурс инженерных проектов «Думай как инженер 2.0»</w:t>
            </w:r>
          </w:p>
        </w:tc>
        <w:tc>
          <w:tcPr>
            <w:tcW w:w="2342" w:type="dxa"/>
          </w:tcPr>
          <w:p w:rsidR="00090F9E" w:rsidRPr="009E2989" w:rsidRDefault="00090F9E" w:rsidP="00FB5F47">
            <w:r w:rsidRPr="009E2989">
              <w:t xml:space="preserve">Тишков </w:t>
            </w:r>
            <w:proofErr w:type="spellStart"/>
            <w:r w:rsidRPr="009E2989">
              <w:t>Алихан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Асланович</w:t>
            </w:r>
            <w:proofErr w:type="spellEnd"/>
          </w:p>
        </w:tc>
        <w:tc>
          <w:tcPr>
            <w:tcW w:w="2339" w:type="dxa"/>
          </w:tcPr>
          <w:p w:rsidR="00090F9E" w:rsidRPr="009E2989" w:rsidRDefault="00090F9E" w:rsidP="00E76549">
            <w:pPr>
              <w:jc w:val="both"/>
            </w:pPr>
            <w:r w:rsidRPr="009E2989">
              <w:t>3 место</w:t>
            </w:r>
          </w:p>
        </w:tc>
      </w:tr>
      <w:tr w:rsidR="00090F9E" w:rsidRPr="009E2989" w:rsidTr="00287FB9">
        <w:tc>
          <w:tcPr>
            <w:tcW w:w="851" w:type="dxa"/>
          </w:tcPr>
          <w:p w:rsidR="00090F9E" w:rsidRPr="009E2989" w:rsidRDefault="00090F9E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090F9E" w:rsidRPr="009E2989" w:rsidRDefault="00090F9E" w:rsidP="00090F9E">
            <w:pPr>
              <w:jc w:val="both"/>
            </w:pPr>
            <w:r w:rsidRPr="009E2989">
              <w:t xml:space="preserve">Республиканская олимпиада по </w:t>
            </w:r>
            <w:proofErr w:type="spellStart"/>
            <w:r w:rsidRPr="009E2989">
              <w:t>мехатронике</w:t>
            </w:r>
            <w:proofErr w:type="spellEnd"/>
            <w:r w:rsidRPr="009E2989">
              <w:t xml:space="preserve"> и робототехнике среди школьников «Прорыв в </w:t>
            </w:r>
            <w:proofErr w:type="spellStart"/>
            <w:r w:rsidRPr="009E2989">
              <w:t>роботронию</w:t>
            </w:r>
            <w:proofErr w:type="spellEnd"/>
            <w:r w:rsidRPr="009E2989">
              <w:t xml:space="preserve"> - 2025»</w:t>
            </w:r>
          </w:p>
          <w:p w:rsidR="00090F9E" w:rsidRPr="009E2989" w:rsidRDefault="00090F9E" w:rsidP="00090F9E">
            <w:pPr>
              <w:jc w:val="both"/>
            </w:pPr>
          </w:p>
        </w:tc>
        <w:tc>
          <w:tcPr>
            <w:tcW w:w="2342" w:type="dxa"/>
          </w:tcPr>
          <w:p w:rsidR="00090F9E" w:rsidRPr="009E2989" w:rsidRDefault="00090F9E" w:rsidP="00FB5F47">
            <w:r w:rsidRPr="009E2989">
              <w:t xml:space="preserve">Машуков </w:t>
            </w:r>
            <w:proofErr w:type="spellStart"/>
            <w:r w:rsidRPr="009E2989">
              <w:t>Алим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Хасанбиевич</w:t>
            </w:r>
            <w:proofErr w:type="spellEnd"/>
          </w:p>
        </w:tc>
        <w:tc>
          <w:tcPr>
            <w:tcW w:w="2339" w:type="dxa"/>
          </w:tcPr>
          <w:p w:rsidR="00090F9E" w:rsidRPr="009E2989" w:rsidRDefault="00090F9E" w:rsidP="00090F9E">
            <w:pPr>
              <w:jc w:val="both"/>
            </w:pPr>
            <w:r w:rsidRPr="009E2989">
              <w:t>1 место в номинации «Траектория»</w:t>
            </w:r>
          </w:p>
          <w:p w:rsidR="00090F9E" w:rsidRPr="009E2989" w:rsidRDefault="00090F9E" w:rsidP="00E76549">
            <w:pPr>
              <w:jc w:val="both"/>
            </w:pPr>
          </w:p>
        </w:tc>
      </w:tr>
      <w:tr w:rsidR="00090F9E" w:rsidRPr="009E2989" w:rsidTr="00287FB9">
        <w:tc>
          <w:tcPr>
            <w:tcW w:w="851" w:type="dxa"/>
          </w:tcPr>
          <w:p w:rsidR="00090F9E" w:rsidRPr="009E2989" w:rsidRDefault="00090F9E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090F9E" w:rsidRPr="009E2989" w:rsidRDefault="00090F9E" w:rsidP="00090F9E">
            <w:pPr>
              <w:jc w:val="both"/>
            </w:pPr>
            <w:r w:rsidRPr="009E2989">
              <w:t xml:space="preserve">Республиканская олимпиада по </w:t>
            </w:r>
            <w:proofErr w:type="spellStart"/>
            <w:r w:rsidRPr="009E2989">
              <w:t>мехатронике</w:t>
            </w:r>
            <w:proofErr w:type="spellEnd"/>
            <w:r w:rsidRPr="009E2989">
              <w:t xml:space="preserve"> и робототехнике среди </w:t>
            </w:r>
            <w:r w:rsidRPr="009E2989">
              <w:lastRenderedPageBreak/>
              <w:t xml:space="preserve">школьников «Прорыв в </w:t>
            </w:r>
            <w:proofErr w:type="spellStart"/>
            <w:r w:rsidRPr="009E2989">
              <w:t>роботронию</w:t>
            </w:r>
            <w:proofErr w:type="spellEnd"/>
            <w:r w:rsidRPr="009E2989">
              <w:t xml:space="preserve"> - 2025» </w:t>
            </w:r>
          </w:p>
          <w:p w:rsidR="00090F9E" w:rsidRPr="009E2989" w:rsidRDefault="00090F9E" w:rsidP="00090F9E">
            <w:pPr>
              <w:jc w:val="both"/>
            </w:pPr>
          </w:p>
        </w:tc>
        <w:tc>
          <w:tcPr>
            <w:tcW w:w="2342" w:type="dxa"/>
          </w:tcPr>
          <w:p w:rsidR="00090F9E" w:rsidRPr="009E2989" w:rsidRDefault="00090F9E" w:rsidP="00FB5F47">
            <w:r w:rsidRPr="009E2989">
              <w:lastRenderedPageBreak/>
              <w:t xml:space="preserve">Тишков </w:t>
            </w:r>
            <w:proofErr w:type="spellStart"/>
            <w:r w:rsidRPr="009E2989">
              <w:t>Алихан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Асланович</w:t>
            </w:r>
            <w:proofErr w:type="spellEnd"/>
          </w:p>
        </w:tc>
        <w:tc>
          <w:tcPr>
            <w:tcW w:w="2339" w:type="dxa"/>
          </w:tcPr>
          <w:p w:rsidR="00090F9E" w:rsidRPr="009E2989" w:rsidRDefault="00090F9E" w:rsidP="00090F9E">
            <w:pPr>
              <w:jc w:val="both"/>
            </w:pPr>
            <w:r w:rsidRPr="009E2989">
              <w:t xml:space="preserve">1 место в номинации «Мастер </w:t>
            </w:r>
          </w:p>
        </w:tc>
      </w:tr>
      <w:tr w:rsidR="00E03FE5" w:rsidRPr="009E2989" w:rsidTr="00287FB9">
        <w:tc>
          <w:tcPr>
            <w:tcW w:w="851" w:type="dxa"/>
          </w:tcPr>
          <w:p w:rsidR="00E03FE5" w:rsidRPr="009E2989" w:rsidRDefault="00E03FE5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E03FE5" w:rsidRPr="009E2989" w:rsidRDefault="00E03FE5" w:rsidP="00E76549">
            <w:pPr>
              <w:jc w:val="both"/>
            </w:pPr>
            <w:r w:rsidRPr="009E2989">
              <w:t>Республиканский конкурс сочинений «Знатоки родного языка и духовной культуры народов»</w:t>
            </w:r>
          </w:p>
        </w:tc>
        <w:tc>
          <w:tcPr>
            <w:tcW w:w="2342" w:type="dxa"/>
          </w:tcPr>
          <w:p w:rsidR="00E03FE5" w:rsidRPr="009E2989" w:rsidRDefault="00E03FE5" w:rsidP="00E76549">
            <w:pPr>
              <w:jc w:val="both"/>
            </w:pPr>
            <w:proofErr w:type="spellStart"/>
            <w:r w:rsidRPr="009E2989">
              <w:t>Гедмишхова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Дарина</w:t>
            </w:r>
            <w:proofErr w:type="spellEnd"/>
            <w:r w:rsidRPr="009E2989">
              <w:t xml:space="preserve"> Тимуровна</w:t>
            </w:r>
          </w:p>
        </w:tc>
        <w:tc>
          <w:tcPr>
            <w:tcW w:w="2339" w:type="dxa"/>
          </w:tcPr>
          <w:p w:rsidR="00E03FE5" w:rsidRPr="009E2989" w:rsidRDefault="00FE56A9" w:rsidP="00E76549">
            <w:pPr>
              <w:jc w:val="both"/>
            </w:pPr>
            <w:r w:rsidRPr="009E2989">
              <w:t>п</w:t>
            </w:r>
            <w:r w:rsidR="00E03FE5" w:rsidRPr="009E2989">
              <w:t xml:space="preserve">ризер </w:t>
            </w:r>
          </w:p>
        </w:tc>
      </w:tr>
      <w:tr w:rsidR="00E03FE5" w:rsidRPr="009E2989" w:rsidTr="00287FB9">
        <w:tc>
          <w:tcPr>
            <w:tcW w:w="851" w:type="dxa"/>
          </w:tcPr>
          <w:p w:rsidR="00E03FE5" w:rsidRPr="009E2989" w:rsidRDefault="00E03FE5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E03FE5" w:rsidRPr="009E2989" w:rsidRDefault="0058550A" w:rsidP="00E76549">
            <w:pPr>
              <w:jc w:val="both"/>
            </w:pPr>
            <w:r w:rsidRPr="009E2989">
              <w:t>Республиканская олимпиада по математике «Эльбрус»</w:t>
            </w:r>
          </w:p>
        </w:tc>
        <w:tc>
          <w:tcPr>
            <w:tcW w:w="2342" w:type="dxa"/>
          </w:tcPr>
          <w:p w:rsidR="00E03FE5" w:rsidRPr="009E2989" w:rsidRDefault="0058550A" w:rsidP="00E76549">
            <w:pPr>
              <w:jc w:val="both"/>
            </w:pPr>
            <w:proofErr w:type="spellStart"/>
            <w:r w:rsidRPr="009E2989">
              <w:t>Микитаева</w:t>
            </w:r>
            <w:proofErr w:type="spellEnd"/>
            <w:r w:rsidRPr="009E2989">
              <w:t xml:space="preserve"> Лаура </w:t>
            </w:r>
            <w:proofErr w:type="spellStart"/>
            <w:r w:rsidRPr="009E2989">
              <w:t>Амдул-Керимовна</w:t>
            </w:r>
            <w:proofErr w:type="spellEnd"/>
          </w:p>
        </w:tc>
        <w:tc>
          <w:tcPr>
            <w:tcW w:w="2339" w:type="dxa"/>
          </w:tcPr>
          <w:p w:rsidR="00E03FE5" w:rsidRPr="009E2989" w:rsidRDefault="00FE56A9" w:rsidP="00E76549">
            <w:pPr>
              <w:jc w:val="both"/>
            </w:pPr>
            <w:r w:rsidRPr="009E2989">
              <w:t>п</w:t>
            </w:r>
            <w:r w:rsidR="0058550A" w:rsidRPr="009E2989">
              <w:t>обедитель</w:t>
            </w: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FE56A9" w:rsidRPr="009E2989" w:rsidRDefault="00FE56A9" w:rsidP="009B5A08">
            <w:pPr>
              <w:jc w:val="both"/>
            </w:pPr>
            <w:r w:rsidRPr="009E2989">
              <w:t xml:space="preserve">Всероссийский творческий конкурс-кастинг «Время </w:t>
            </w:r>
            <w:proofErr w:type="gramStart"/>
            <w:r w:rsidRPr="009E2989">
              <w:t>лучших</w:t>
            </w:r>
            <w:proofErr w:type="gramEnd"/>
            <w:r w:rsidRPr="009E2989">
              <w:t>»</w:t>
            </w:r>
          </w:p>
          <w:p w:rsidR="00FE56A9" w:rsidRPr="009E2989" w:rsidRDefault="00FE56A9" w:rsidP="009B5A08">
            <w:pPr>
              <w:jc w:val="both"/>
            </w:pPr>
            <w:r w:rsidRPr="009E2989">
              <w:t>Образцовый ансамбль танца «Насып-Малка», танец «</w:t>
            </w:r>
            <w:proofErr w:type="spellStart"/>
            <w:r w:rsidRPr="009E2989">
              <w:t>Лъапэрисэ</w:t>
            </w:r>
            <w:proofErr w:type="spellEnd"/>
            <w:r w:rsidRPr="009E2989">
              <w:t xml:space="preserve">»  </w:t>
            </w:r>
            <w:proofErr w:type="spellStart"/>
            <w:r w:rsidRPr="009E2989">
              <w:t>г</w:t>
            </w:r>
            <w:proofErr w:type="gramStart"/>
            <w:r w:rsidRPr="009E2989">
              <w:t>.С</w:t>
            </w:r>
            <w:proofErr w:type="gramEnd"/>
            <w:r w:rsidRPr="009E2989">
              <w:t>таврополь</w:t>
            </w:r>
            <w:proofErr w:type="spellEnd"/>
          </w:p>
          <w:p w:rsidR="00FE56A9" w:rsidRPr="009E2989" w:rsidRDefault="00FE56A9" w:rsidP="009B5A08">
            <w:pPr>
              <w:jc w:val="both"/>
            </w:pPr>
          </w:p>
        </w:tc>
        <w:tc>
          <w:tcPr>
            <w:tcW w:w="2342" w:type="dxa"/>
          </w:tcPr>
          <w:p w:rsidR="00FE56A9" w:rsidRPr="009E2989" w:rsidRDefault="00FE56A9">
            <w:proofErr w:type="spellStart"/>
            <w:r w:rsidRPr="009E2989">
              <w:t>Шханукова</w:t>
            </w:r>
            <w:proofErr w:type="spellEnd"/>
            <w:r w:rsidRPr="009E2989">
              <w:t xml:space="preserve"> Ирина </w:t>
            </w:r>
            <w:proofErr w:type="spellStart"/>
            <w:r w:rsidRPr="009E2989">
              <w:t>Хазраталиевна</w:t>
            </w:r>
            <w:proofErr w:type="spellEnd"/>
          </w:p>
          <w:p w:rsidR="00FE56A9" w:rsidRPr="009E2989" w:rsidRDefault="00FE56A9">
            <w:proofErr w:type="spellStart"/>
            <w:r w:rsidRPr="009E2989">
              <w:t>Хажнгоева</w:t>
            </w:r>
            <w:proofErr w:type="spellEnd"/>
            <w:r w:rsidRPr="009E2989">
              <w:t xml:space="preserve"> Камилла Муратовна</w:t>
            </w:r>
          </w:p>
          <w:p w:rsidR="00FE56A9" w:rsidRPr="009E2989" w:rsidRDefault="00FE56A9">
            <w:proofErr w:type="spellStart"/>
            <w:r w:rsidRPr="009E2989">
              <w:t>Карданова</w:t>
            </w:r>
            <w:proofErr w:type="spellEnd"/>
            <w:r w:rsidRPr="009E2989">
              <w:t xml:space="preserve"> Фатима </w:t>
            </w:r>
            <w:proofErr w:type="spellStart"/>
            <w:r w:rsidRPr="009E2989">
              <w:t>Муссаевна</w:t>
            </w:r>
            <w:proofErr w:type="spellEnd"/>
          </w:p>
          <w:p w:rsidR="009E2989" w:rsidRPr="009E2989" w:rsidRDefault="009E2989">
            <w:r w:rsidRPr="009E2989">
              <w:t xml:space="preserve">Евсеев </w:t>
            </w:r>
            <w:proofErr w:type="spellStart"/>
            <w:r w:rsidRPr="009E2989">
              <w:t>Алихан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Хачимович</w:t>
            </w:r>
            <w:proofErr w:type="spellEnd"/>
          </w:p>
          <w:p w:rsidR="009E2989" w:rsidRPr="009E2989" w:rsidRDefault="009E2989">
            <w:proofErr w:type="spellStart"/>
            <w:r w:rsidRPr="009E2989">
              <w:t>Закураева</w:t>
            </w:r>
            <w:proofErr w:type="spellEnd"/>
            <w:r w:rsidRPr="009E2989">
              <w:t xml:space="preserve"> Дана </w:t>
            </w:r>
            <w:proofErr w:type="spellStart"/>
            <w:r w:rsidRPr="009E2989">
              <w:t>Аслановна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Хуранова</w:t>
            </w:r>
            <w:proofErr w:type="spellEnd"/>
            <w:r w:rsidRPr="009E2989">
              <w:t xml:space="preserve"> Милена </w:t>
            </w:r>
          </w:p>
          <w:p w:rsidR="009E2989" w:rsidRPr="009E2989" w:rsidRDefault="009E2989" w:rsidP="009E2989">
            <w:proofErr w:type="spellStart"/>
            <w:r w:rsidRPr="009E2989">
              <w:t>Нурмухамедовна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Шханукова</w:t>
            </w:r>
            <w:proofErr w:type="spellEnd"/>
            <w:r w:rsidRPr="009E2989">
              <w:t xml:space="preserve"> Фатима </w:t>
            </w:r>
            <w:proofErr w:type="spellStart"/>
            <w:r w:rsidRPr="009E2989">
              <w:t>Хазраталиевна</w:t>
            </w:r>
            <w:proofErr w:type="spellEnd"/>
          </w:p>
        </w:tc>
        <w:tc>
          <w:tcPr>
            <w:tcW w:w="2339" w:type="dxa"/>
          </w:tcPr>
          <w:p w:rsidR="00FE56A9" w:rsidRPr="009E2989" w:rsidRDefault="00FE56A9" w:rsidP="009B5A08">
            <w:pPr>
              <w:jc w:val="both"/>
            </w:pPr>
            <w:r w:rsidRPr="009E2989">
              <w:t>Диплом Гран-при,</w:t>
            </w:r>
          </w:p>
        </w:tc>
      </w:tr>
      <w:tr w:rsidR="009E2989" w:rsidRPr="009E2989" w:rsidTr="00287FB9">
        <w:tc>
          <w:tcPr>
            <w:tcW w:w="851" w:type="dxa"/>
          </w:tcPr>
          <w:p w:rsidR="009E2989" w:rsidRPr="009E2989" w:rsidRDefault="009E298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  <w:rPr>
                <w:color w:val="000000"/>
                <w:lang w:eastAsia="en-US"/>
              </w:rPr>
            </w:pPr>
            <w:r w:rsidRPr="009E2989">
              <w:rPr>
                <w:color w:val="000000"/>
                <w:lang w:eastAsia="en-US"/>
              </w:rPr>
              <w:t>Международный фестиваль-конкурс танцевального искусства. Образцовый ансамбль танца «Насы</w:t>
            </w:r>
            <w:proofErr w:type="gramStart"/>
            <w:r w:rsidRPr="009E2989">
              <w:rPr>
                <w:color w:val="000000"/>
                <w:lang w:eastAsia="en-US"/>
              </w:rPr>
              <w:t>п-</w:t>
            </w:r>
            <w:proofErr w:type="gramEnd"/>
            <w:r w:rsidRPr="009E2989">
              <w:rPr>
                <w:color w:val="000000"/>
                <w:lang w:eastAsia="en-US"/>
              </w:rPr>
              <w:t xml:space="preserve"> Малка» </w:t>
            </w:r>
          </w:p>
          <w:p w:rsidR="009E2989" w:rsidRPr="009E2989" w:rsidRDefault="009E2989" w:rsidP="009E2989">
            <w:pPr>
              <w:jc w:val="both"/>
            </w:pPr>
            <w:r w:rsidRPr="009E2989">
              <w:rPr>
                <w:color w:val="000000"/>
                <w:lang w:eastAsia="en-US"/>
              </w:rPr>
              <w:t>12.04 2025, г Владикавказ</w:t>
            </w:r>
          </w:p>
        </w:tc>
        <w:tc>
          <w:tcPr>
            <w:tcW w:w="2342" w:type="dxa"/>
          </w:tcPr>
          <w:p w:rsidR="009E2989" w:rsidRPr="009E2989" w:rsidRDefault="009E2989" w:rsidP="009E2989">
            <w:proofErr w:type="spellStart"/>
            <w:r w:rsidRPr="009E2989">
              <w:t>Шханукова</w:t>
            </w:r>
            <w:proofErr w:type="spellEnd"/>
            <w:r w:rsidRPr="009E2989">
              <w:t xml:space="preserve"> Ирина </w:t>
            </w:r>
            <w:proofErr w:type="spellStart"/>
            <w:r w:rsidRPr="009E2989">
              <w:t>Хазраталиевна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Хажнгоева</w:t>
            </w:r>
            <w:proofErr w:type="spellEnd"/>
            <w:r w:rsidRPr="009E2989">
              <w:t xml:space="preserve"> Камилла Муратовна</w:t>
            </w:r>
          </w:p>
          <w:p w:rsidR="009E2989" w:rsidRPr="009E2989" w:rsidRDefault="009E2989" w:rsidP="009E2989">
            <w:proofErr w:type="spellStart"/>
            <w:r w:rsidRPr="009E2989">
              <w:t>Карданова</w:t>
            </w:r>
            <w:proofErr w:type="spellEnd"/>
            <w:r w:rsidRPr="009E2989">
              <w:t xml:space="preserve"> Фатима </w:t>
            </w:r>
            <w:proofErr w:type="spellStart"/>
            <w:r w:rsidRPr="009E2989">
              <w:t>Муссаевна</w:t>
            </w:r>
            <w:proofErr w:type="spellEnd"/>
          </w:p>
          <w:p w:rsidR="009E2989" w:rsidRPr="009E2989" w:rsidRDefault="009E2989" w:rsidP="009E2989">
            <w:r w:rsidRPr="009E2989">
              <w:t xml:space="preserve">Евсеев </w:t>
            </w:r>
            <w:proofErr w:type="spellStart"/>
            <w:r w:rsidRPr="009E2989">
              <w:t>Алихан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Хачимович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Закураева</w:t>
            </w:r>
            <w:proofErr w:type="spellEnd"/>
            <w:r w:rsidRPr="009E2989">
              <w:t xml:space="preserve"> Дана </w:t>
            </w:r>
            <w:proofErr w:type="spellStart"/>
            <w:r w:rsidRPr="009E2989">
              <w:t>Аслановна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Хуранова</w:t>
            </w:r>
            <w:proofErr w:type="spellEnd"/>
            <w:r w:rsidRPr="009E2989">
              <w:t xml:space="preserve"> Милена </w:t>
            </w:r>
          </w:p>
          <w:p w:rsidR="009E2989" w:rsidRPr="009E2989" w:rsidRDefault="009E2989" w:rsidP="009E2989">
            <w:proofErr w:type="spellStart"/>
            <w:r w:rsidRPr="009E2989">
              <w:t>Нурмухамедовна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Шханукова</w:t>
            </w:r>
            <w:proofErr w:type="spellEnd"/>
            <w:r w:rsidRPr="009E2989">
              <w:t xml:space="preserve"> Фатима </w:t>
            </w:r>
            <w:proofErr w:type="spellStart"/>
            <w:r w:rsidRPr="009E2989">
              <w:t>Хазраталиевна</w:t>
            </w:r>
            <w:proofErr w:type="spellEnd"/>
          </w:p>
        </w:tc>
        <w:tc>
          <w:tcPr>
            <w:tcW w:w="2339" w:type="dxa"/>
          </w:tcPr>
          <w:p w:rsidR="009E2989" w:rsidRPr="009E2989" w:rsidRDefault="009E2989" w:rsidP="009B5A08">
            <w:pPr>
              <w:jc w:val="both"/>
              <w:rPr>
                <w:color w:val="000000"/>
                <w:lang w:eastAsia="en-US"/>
              </w:rPr>
            </w:pPr>
            <w:r w:rsidRPr="009E2989">
              <w:rPr>
                <w:color w:val="000000"/>
                <w:lang w:eastAsia="en-US"/>
              </w:rPr>
              <w:t>лауреат 2 степени за исполнение «Горский танец »,</w:t>
            </w:r>
          </w:p>
          <w:p w:rsidR="009E2989" w:rsidRPr="009E2989" w:rsidRDefault="009E2989" w:rsidP="009B5A08">
            <w:pPr>
              <w:jc w:val="both"/>
            </w:pPr>
            <w:r w:rsidRPr="009E2989">
              <w:rPr>
                <w:color w:val="000000"/>
                <w:lang w:eastAsia="en-US"/>
              </w:rPr>
              <w:t xml:space="preserve"> лауреат 2 степени за исполнение «</w:t>
            </w:r>
            <w:proofErr w:type="spellStart"/>
            <w:r w:rsidRPr="009E2989">
              <w:rPr>
                <w:color w:val="000000"/>
                <w:lang w:eastAsia="en-US"/>
              </w:rPr>
              <w:t>Варджа</w:t>
            </w:r>
            <w:proofErr w:type="spellEnd"/>
            <w:r w:rsidRPr="009E2989">
              <w:rPr>
                <w:color w:val="000000"/>
                <w:lang w:eastAsia="en-US"/>
              </w:rPr>
              <w:t>»,</w:t>
            </w: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FE56A9" w:rsidRPr="009E2989" w:rsidRDefault="00FE56A9" w:rsidP="00FE56A9">
            <w:pPr>
              <w:jc w:val="both"/>
            </w:pPr>
            <w:r w:rsidRPr="009E2989">
              <w:t>Международный фестиваль-конкурс танцевального искусства. Образцовый ансамбль танца «Насы</w:t>
            </w:r>
            <w:proofErr w:type="gramStart"/>
            <w:r w:rsidRPr="009E2989">
              <w:t>п-</w:t>
            </w:r>
            <w:proofErr w:type="gramEnd"/>
            <w:r w:rsidRPr="009E2989">
              <w:t xml:space="preserve"> Малка» - </w:t>
            </w:r>
          </w:p>
          <w:p w:rsidR="00FE56A9" w:rsidRPr="009E2989" w:rsidRDefault="00FE56A9" w:rsidP="00FE56A9">
            <w:pPr>
              <w:jc w:val="both"/>
            </w:pPr>
            <w:r w:rsidRPr="009E2989">
              <w:t xml:space="preserve">12.04.2025, </w:t>
            </w:r>
            <w:proofErr w:type="spellStart"/>
            <w:r w:rsidRPr="009E2989">
              <w:t>г</w:t>
            </w:r>
            <w:proofErr w:type="gramStart"/>
            <w:r w:rsidRPr="009E2989">
              <w:t>.В</w:t>
            </w:r>
            <w:proofErr w:type="gramEnd"/>
            <w:r w:rsidRPr="009E2989">
              <w:t>ладикавказ</w:t>
            </w:r>
            <w:proofErr w:type="spellEnd"/>
          </w:p>
        </w:tc>
        <w:tc>
          <w:tcPr>
            <w:tcW w:w="2342" w:type="dxa"/>
          </w:tcPr>
          <w:p w:rsidR="00FE56A9" w:rsidRPr="009E2989" w:rsidRDefault="00FE56A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Тимуровна</w:t>
            </w:r>
          </w:p>
          <w:p w:rsidR="00FE56A9" w:rsidRPr="009E2989" w:rsidRDefault="00FE56A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Элина Тимуровна</w:t>
            </w:r>
          </w:p>
          <w:p w:rsidR="00FE56A9" w:rsidRPr="009E2989" w:rsidRDefault="00FE56A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Хажнагоева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Алимовна</w:t>
            </w:r>
            <w:proofErr w:type="spellEnd"/>
          </w:p>
          <w:p w:rsidR="00FE56A9" w:rsidRPr="009E2989" w:rsidRDefault="00FE56A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Даурова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Марита</w:t>
            </w:r>
            <w:proofErr w:type="spellEnd"/>
            <w:r w:rsidRPr="009E2989">
              <w:rPr>
                <w:lang w:eastAsia="en-US"/>
              </w:rPr>
              <w:t xml:space="preserve"> Валерьевна</w:t>
            </w:r>
          </w:p>
          <w:p w:rsidR="00FE56A9" w:rsidRPr="009E2989" w:rsidRDefault="00FE56A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Шарабашева</w:t>
            </w:r>
            <w:proofErr w:type="spellEnd"/>
            <w:r w:rsidRPr="009E2989">
              <w:rPr>
                <w:lang w:eastAsia="en-US"/>
              </w:rPr>
              <w:t xml:space="preserve"> Лиана Рустамовна</w:t>
            </w:r>
          </w:p>
          <w:p w:rsidR="00FE56A9" w:rsidRPr="009E2989" w:rsidRDefault="00FE56A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Шханукова</w:t>
            </w:r>
            <w:proofErr w:type="spellEnd"/>
            <w:r w:rsidRPr="009E2989">
              <w:rPr>
                <w:lang w:eastAsia="en-US"/>
              </w:rPr>
              <w:t xml:space="preserve"> Алина Рустамовна</w:t>
            </w:r>
          </w:p>
          <w:p w:rsidR="009E2989" w:rsidRPr="009E2989" w:rsidRDefault="00FE56A9">
            <w:proofErr w:type="spellStart"/>
            <w:r w:rsidRPr="009E2989">
              <w:t>Хуранова</w:t>
            </w:r>
            <w:proofErr w:type="spellEnd"/>
            <w:r w:rsidRPr="009E2989">
              <w:t xml:space="preserve"> Зарина </w:t>
            </w:r>
            <w:proofErr w:type="spellStart"/>
            <w:r w:rsidRPr="009E2989">
              <w:t>Зауровна</w:t>
            </w:r>
            <w:proofErr w:type="spellEnd"/>
          </w:p>
        </w:tc>
        <w:tc>
          <w:tcPr>
            <w:tcW w:w="2339" w:type="dxa"/>
          </w:tcPr>
          <w:p w:rsidR="00FE56A9" w:rsidRPr="009E2989" w:rsidRDefault="00FE56A9" w:rsidP="00FE56A9">
            <w:pPr>
              <w:jc w:val="both"/>
            </w:pPr>
            <w:r w:rsidRPr="009E2989">
              <w:t>лауреат 1 степени за исполнение «</w:t>
            </w:r>
            <w:proofErr w:type="spellStart"/>
            <w:r w:rsidRPr="009E2989">
              <w:t>Сомниум</w:t>
            </w:r>
            <w:proofErr w:type="spellEnd"/>
            <w:r w:rsidRPr="009E2989">
              <w:t>», - лауреат 2 степени за исполнение «Горский танец»,</w:t>
            </w:r>
          </w:p>
          <w:p w:rsidR="00FE56A9" w:rsidRPr="009E2989" w:rsidRDefault="00FE56A9" w:rsidP="00FE56A9">
            <w:pPr>
              <w:jc w:val="both"/>
            </w:pPr>
            <w:r w:rsidRPr="009E2989">
              <w:t>- лауреат 2 степени за исполнение «</w:t>
            </w:r>
            <w:proofErr w:type="spellStart"/>
            <w:r w:rsidRPr="009E2989">
              <w:t>Варджа</w:t>
            </w:r>
            <w:proofErr w:type="spellEnd"/>
            <w:r w:rsidRPr="009E2989">
              <w:t>»;</w:t>
            </w:r>
          </w:p>
          <w:p w:rsidR="00FE56A9" w:rsidRPr="009E2989" w:rsidRDefault="00FE56A9" w:rsidP="00FE56A9">
            <w:pPr>
              <w:jc w:val="both"/>
            </w:pPr>
            <w:r w:rsidRPr="009E2989">
              <w:t>- лауреат 2 степени за исполнение «Танец с трещотками»</w:t>
            </w: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FE56A9" w:rsidRPr="009E2989" w:rsidRDefault="00FE56A9" w:rsidP="00FE56A9">
            <w:pPr>
              <w:jc w:val="both"/>
            </w:pPr>
            <w:r w:rsidRPr="009E2989">
              <w:t xml:space="preserve">II Международный чемпионат по танцам народов Кавказа и Закавказья- </w:t>
            </w:r>
          </w:p>
          <w:p w:rsidR="00FE56A9" w:rsidRPr="009E2989" w:rsidRDefault="00FE56A9" w:rsidP="00FE56A9">
            <w:pPr>
              <w:jc w:val="both"/>
            </w:pPr>
            <w:r w:rsidRPr="009E2989">
              <w:lastRenderedPageBreak/>
              <w:t>2024г.</w:t>
            </w:r>
          </w:p>
        </w:tc>
        <w:tc>
          <w:tcPr>
            <w:tcW w:w="2342" w:type="dxa"/>
          </w:tcPr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lastRenderedPageBreak/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lastRenderedPageBreak/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Элина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Хажнагоева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Алимовна</w:t>
            </w:r>
            <w:proofErr w:type="spellEnd"/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Даурова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Марита</w:t>
            </w:r>
            <w:proofErr w:type="spellEnd"/>
            <w:r w:rsidRPr="009E2989">
              <w:rPr>
                <w:lang w:eastAsia="en-US"/>
              </w:rPr>
              <w:t xml:space="preserve"> Валерьевна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Шарабашева</w:t>
            </w:r>
            <w:proofErr w:type="spellEnd"/>
            <w:r w:rsidRPr="009E2989">
              <w:rPr>
                <w:lang w:eastAsia="en-US"/>
              </w:rPr>
              <w:t xml:space="preserve"> Лиана Рустамовна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Шханукова</w:t>
            </w:r>
            <w:proofErr w:type="spellEnd"/>
            <w:r w:rsidRPr="009E2989">
              <w:rPr>
                <w:lang w:eastAsia="en-US"/>
              </w:rPr>
              <w:t xml:space="preserve"> Алина Рустамовна</w:t>
            </w:r>
          </w:p>
          <w:p w:rsidR="00FE56A9" w:rsidRPr="009E2989" w:rsidRDefault="009E2989" w:rsidP="009E2989">
            <w:proofErr w:type="spellStart"/>
            <w:r w:rsidRPr="009E2989">
              <w:t>Хуранова</w:t>
            </w:r>
            <w:proofErr w:type="spellEnd"/>
            <w:r w:rsidRPr="009E2989">
              <w:t xml:space="preserve"> Зарина </w:t>
            </w:r>
            <w:proofErr w:type="spellStart"/>
            <w:r w:rsidRPr="009E2989">
              <w:t>Зауровна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Карданова</w:t>
            </w:r>
            <w:proofErr w:type="spellEnd"/>
            <w:r w:rsidRPr="009E2989">
              <w:t xml:space="preserve"> Алеся </w:t>
            </w:r>
            <w:proofErr w:type="spellStart"/>
            <w:r w:rsidRPr="009E2989">
              <w:t>Арсеновна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Мурзаканова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Айдана</w:t>
            </w:r>
            <w:proofErr w:type="spellEnd"/>
            <w:r w:rsidRPr="009E2989">
              <w:t xml:space="preserve"> Тимуровна</w:t>
            </w:r>
          </w:p>
        </w:tc>
        <w:tc>
          <w:tcPr>
            <w:tcW w:w="2339" w:type="dxa"/>
          </w:tcPr>
          <w:p w:rsidR="00FE56A9" w:rsidRPr="009E2989" w:rsidRDefault="00FE56A9" w:rsidP="00FE56A9">
            <w:pPr>
              <w:jc w:val="both"/>
            </w:pPr>
            <w:r w:rsidRPr="009E2989">
              <w:lastRenderedPageBreak/>
              <w:t>лауреат 3 степени</w:t>
            </w: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8E4EE7" w:rsidRPr="009E2989" w:rsidRDefault="00FE56A9" w:rsidP="008E4EE7">
            <w:pPr>
              <w:jc w:val="both"/>
            </w:pPr>
            <w:r w:rsidRPr="009E2989">
              <w:t xml:space="preserve">Всероссийский фестиваль – конкурс сценического искусства «Наследие Кавказа»- </w:t>
            </w:r>
            <w:r w:rsidR="008E4EE7" w:rsidRPr="009E2989">
              <w:t>26.01.2025г.</w:t>
            </w:r>
          </w:p>
          <w:p w:rsidR="00FE56A9" w:rsidRPr="009E2989" w:rsidRDefault="00FE56A9" w:rsidP="00FE56A9">
            <w:pPr>
              <w:jc w:val="both"/>
            </w:pPr>
          </w:p>
        </w:tc>
        <w:tc>
          <w:tcPr>
            <w:tcW w:w="2342" w:type="dxa"/>
          </w:tcPr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Элина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Хажнагоева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Алимовна</w:t>
            </w:r>
            <w:proofErr w:type="spellEnd"/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Даурова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Марита</w:t>
            </w:r>
            <w:proofErr w:type="spellEnd"/>
            <w:r w:rsidRPr="009E2989">
              <w:rPr>
                <w:lang w:eastAsia="en-US"/>
              </w:rPr>
              <w:t xml:space="preserve"> Валерьевна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Шарабашева</w:t>
            </w:r>
            <w:proofErr w:type="spellEnd"/>
            <w:r w:rsidRPr="009E2989">
              <w:rPr>
                <w:lang w:eastAsia="en-US"/>
              </w:rPr>
              <w:t xml:space="preserve"> Лиана Рустамовна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Шханукова</w:t>
            </w:r>
            <w:proofErr w:type="spellEnd"/>
            <w:r w:rsidRPr="009E2989">
              <w:rPr>
                <w:lang w:eastAsia="en-US"/>
              </w:rPr>
              <w:t xml:space="preserve"> Алина Рустамовна</w:t>
            </w:r>
          </w:p>
          <w:p w:rsidR="00FE56A9" w:rsidRPr="009E2989" w:rsidRDefault="009E2989" w:rsidP="009E2989">
            <w:proofErr w:type="spellStart"/>
            <w:r w:rsidRPr="009E2989">
              <w:t>Хуранова</w:t>
            </w:r>
            <w:proofErr w:type="spellEnd"/>
            <w:r w:rsidRPr="009E2989">
              <w:t xml:space="preserve"> Зарина </w:t>
            </w:r>
            <w:proofErr w:type="spellStart"/>
            <w:r w:rsidRPr="009E2989">
              <w:t>Зауровна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Карданова</w:t>
            </w:r>
            <w:proofErr w:type="spellEnd"/>
            <w:r w:rsidRPr="009E2989">
              <w:t xml:space="preserve"> Алеся </w:t>
            </w:r>
            <w:proofErr w:type="spellStart"/>
            <w:r w:rsidRPr="009E2989">
              <w:t>Арсеновна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Мурзаканова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Айдана</w:t>
            </w:r>
            <w:proofErr w:type="spellEnd"/>
            <w:r w:rsidRPr="009E2989">
              <w:t xml:space="preserve"> Тимуровна</w:t>
            </w:r>
          </w:p>
        </w:tc>
        <w:tc>
          <w:tcPr>
            <w:tcW w:w="2339" w:type="dxa"/>
          </w:tcPr>
          <w:p w:rsidR="008E4EE7" w:rsidRDefault="00FE56A9" w:rsidP="00FE56A9">
            <w:pPr>
              <w:jc w:val="both"/>
            </w:pPr>
            <w:r w:rsidRPr="009E2989">
              <w:t>лауреат I степени (танец «</w:t>
            </w:r>
            <w:proofErr w:type="spellStart"/>
            <w:r w:rsidRPr="009E2989">
              <w:t>Къафэ</w:t>
            </w:r>
            <w:proofErr w:type="spellEnd"/>
            <w:r w:rsidRPr="009E2989">
              <w:t>»), лауреат 2 степени (танец «</w:t>
            </w:r>
            <w:proofErr w:type="spellStart"/>
            <w:r w:rsidRPr="009E2989">
              <w:t>Бжедугский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исламей</w:t>
            </w:r>
            <w:proofErr w:type="spellEnd"/>
            <w:r w:rsidRPr="009E2989">
              <w:t xml:space="preserve">»), </w:t>
            </w:r>
          </w:p>
          <w:p w:rsidR="008E4EE7" w:rsidRDefault="00FE56A9" w:rsidP="00FE56A9">
            <w:pPr>
              <w:jc w:val="both"/>
            </w:pPr>
            <w:r w:rsidRPr="009E2989">
              <w:t>лауреат 1 степени (танец «</w:t>
            </w:r>
            <w:proofErr w:type="spellStart"/>
            <w:r w:rsidRPr="009E2989">
              <w:t>Самайа</w:t>
            </w:r>
            <w:proofErr w:type="spellEnd"/>
            <w:r w:rsidRPr="009E2989">
              <w:t xml:space="preserve">»), </w:t>
            </w:r>
          </w:p>
          <w:p w:rsidR="00FE56A9" w:rsidRPr="009E2989" w:rsidRDefault="00FE56A9" w:rsidP="00FE56A9">
            <w:pPr>
              <w:jc w:val="both"/>
            </w:pPr>
            <w:proofErr w:type="gramStart"/>
            <w:r w:rsidRPr="009E2989">
              <w:t>лауреат 2 степени (танец «</w:t>
            </w:r>
            <w:proofErr w:type="spellStart"/>
            <w:r w:rsidRPr="009E2989">
              <w:t>Лъапэрисэ</w:t>
            </w:r>
            <w:proofErr w:type="spellEnd"/>
            <w:r w:rsidRPr="009E2989">
              <w:t>»</w:t>
            </w:r>
            <w:proofErr w:type="gramEnd"/>
          </w:p>
          <w:p w:rsidR="00FE56A9" w:rsidRPr="009E2989" w:rsidRDefault="00FE56A9" w:rsidP="008E4EE7">
            <w:pPr>
              <w:jc w:val="both"/>
            </w:pP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FE56A9" w:rsidRPr="009E2989" w:rsidRDefault="00FE56A9" w:rsidP="00FE56A9">
            <w:pPr>
              <w:jc w:val="both"/>
            </w:pPr>
            <w:r w:rsidRPr="009E2989">
              <w:t xml:space="preserve">Северо-Кавказский  открытый конкурс-фестиваль молодых </w:t>
            </w:r>
            <w:proofErr w:type="spellStart"/>
            <w:r w:rsidRPr="009E2989">
              <w:t>исплнителей</w:t>
            </w:r>
            <w:proofErr w:type="spellEnd"/>
            <w:r w:rsidRPr="009E2989">
              <w:t xml:space="preserve">  «FORTISSIMO» </w:t>
            </w:r>
          </w:p>
          <w:p w:rsidR="00FE56A9" w:rsidRPr="009E2989" w:rsidRDefault="00FE56A9" w:rsidP="00FE56A9">
            <w:pPr>
              <w:jc w:val="both"/>
            </w:pPr>
            <w:r w:rsidRPr="009E2989">
              <w:t>2025г.</w:t>
            </w:r>
          </w:p>
        </w:tc>
        <w:tc>
          <w:tcPr>
            <w:tcW w:w="2342" w:type="dxa"/>
          </w:tcPr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Элина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Хажнагоева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Алимовна</w:t>
            </w:r>
            <w:proofErr w:type="spellEnd"/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Даурова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Марита</w:t>
            </w:r>
            <w:proofErr w:type="spellEnd"/>
            <w:r w:rsidRPr="009E2989">
              <w:rPr>
                <w:lang w:eastAsia="en-US"/>
              </w:rPr>
              <w:t xml:space="preserve"> Валерьевна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Шарабашева</w:t>
            </w:r>
            <w:proofErr w:type="spellEnd"/>
            <w:r w:rsidRPr="009E2989">
              <w:rPr>
                <w:lang w:eastAsia="en-US"/>
              </w:rPr>
              <w:t xml:space="preserve"> Лиана Рустамовна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Шханукова</w:t>
            </w:r>
            <w:proofErr w:type="spellEnd"/>
            <w:r w:rsidRPr="009E2989">
              <w:rPr>
                <w:lang w:eastAsia="en-US"/>
              </w:rPr>
              <w:t xml:space="preserve"> Алина Рустамовна</w:t>
            </w:r>
          </w:p>
          <w:p w:rsidR="00FE56A9" w:rsidRPr="009E2989" w:rsidRDefault="009E2989" w:rsidP="009E2989">
            <w:proofErr w:type="spellStart"/>
            <w:r w:rsidRPr="009E2989">
              <w:t>Хуранова</w:t>
            </w:r>
            <w:proofErr w:type="spellEnd"/>
            <w:r w:rsidRPr="009E2989">
              <w:t xml:space="preserve"> Зарина </w:t>
            </w:r>
            <w:proofErr w:type="spellStart"/>
            <w:r w:rsidRPr="009E2989">
              <w:t>Зауровна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Карданова</w:t>
            </w:r>
            <w:proofErr w:type="spellEnd"/>
            <w:r w:rsidRPr="009E2989">
              <w:t xml:space="preserve"> Алеся </w:t>
            </w:r>
            <w:proofErr w:type="spellStart"/>
            <w:r w:rsidRPr="009E2989">
              <w:t>Арсеновна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Мурзаканова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Айдана</w:t>
            </w:r>
            <w:proofErr w:type="spellEnd"/>
            <w:r w:rsidRPr="009E2989">
              <w:t xml:space="preserve"> Тимуровна</w:t>
            </w:r>
          </w:p>
        </w:tc>
        <w:tc>
          <w:tcPr>
            <w:tcW w:w="2339" w:type="dxa"/>
          </w:tcPr>
          <w:p w:rsidR="00FE56A9" w:rsidRPr="009E2989" w:rsidRDefault="00FE56A9" w:rsidP="00FE56A9">
            <w:pPr>
              <w:jc w:val="both"/>
            </w:pPr>
            <w:r w:rsidRPr="009E2989">
              <w:t>лауреат 2 степени</w:t>
            </w: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FE56A9" w:rsidRPr="009E2989" w:rsidRDefault="00FE56A9" w:rsidP="00FE56A9">
            <w:pPr>
              <w:jc w:val="both"/>
            </w:pPr>
            <w:r w:rsidRPr="009E2989">
              <w:t xml:space="preserve">Всероссийский конкурс хореографического искусства «Сверх </w:t>
            </w:r>
            <w:proofErr w:type="gramStart"/>
            <w:r w:rsidRPr="009E2989">
              <w:t>новая</w:t>
            </w:r>
            <w:proofErr w:type="gramEnd"/>
            <w:r w:rsidRPr="009E2989">
              <w:t>»- 30.03.2025г.</w:t>
            </w:r>
          </w:p>
        </w:tc>
        <w:tc>
          <w:tcPr>
            <w:tcW w:w="2342" w:type="dxa"/>
          </w:tcPr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Гедмишхова</w:t>
            </w:r>
            <w:proofErr w:type="spellEnd"/>
            <w:r w:rsidRPr="009E2989">
              <w:rPr>
                <w:lang w:eastAsia="en-US"/>
              </w:rPr>
              <w:t xml:space="preserve"> Элина Тимуровна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Хажнагоева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Дарина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Алимовна</w:t>
            </w:r>
            <w:proofErr w:type="spellEnd"/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Даурова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Марита</w:t>
            </w:r>
            <w:proofErr w:type="spellEnd"/>
            <w:r w:rsidRPr="009E2989">
              <w:rPr>
                <w:lang w:eastAsia="en-US"/>
              </w:rPr>
              <w:t xml:space="preserve"> Валерьевна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Шарабашева</w:t>
            </w:r>
            <w:proofErr w:type="spellEnd"/>
            <w:r w:rsidRPr="009E2989">
              <w:rPr>
                <w:lang w:eastAsia="en-US"/>
              </w:rPr>
              <w:t xml:space="preserve"> Лиана Рустамовна</w:t>
            </w:r>
          </w:p>
          <w:p w:rsidR="009E2989" w:rsidRPr="009E2989" w:rsidRDefault="009E2989" w:rsidP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Шханукова</w:t>
            </w:r>
            <w:proofErr w:type="spellEnd"/>
            <w:r w:rsidRPr="009E2989">
              <w:rPr>
                <w:lang w:eastAsia="en-US"/>
              </w:rPr>
              <w:t xml:space="preserve"> Алина Рустамовна</w:t>
            </w:r>
          </w:p>
          <w:p w:rsidR="00FE56A9" w:rsidRPr="009E2989" w:rsidRDefault="009E2989" w:rsidP="009E2989">
            <w:proofErr w:type="spellStart"/>
            <w:r w:rsidRPr="009E2989">
              <w:t>Хуранова</w:t>
            </w:r>
            <w:proofErr w:type="spellEnd"/>
            <w:r w:rsidRPr="009E2989">
              <w:t xml:space="preserve"> Зарина </w:t>
            </w:r>
            <w:proofErr w:type="spellStart"/>
            <w:r w:rsidRPr="009E2989">
              <w:t>Зауровна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Карданова</w:t>
            </w:r>
            <w:proofErr w:type="spellEnd"/>
            <w:r w:rsidRPr="009E2989">
              <w:t xml:space="preserve"> Алеся </w:t>
            </w:r>
            <w:proofErr w:type="spellStart"/>
            <w:r w:rsidRPr="009E2989">
              <w:t>Арсеновна</w:t>
            </w:r>
            <w:proofErr w:type="spellEnd"/>
          </w:p>
          <w:p w:rsidR="009E2989" w:rsidRPr="009E2989" w:rsidRDefault="009E2989" w:rsidP="009E2989">
            <w:proofErr w:type="spellStart"/>
            <w:r w:rsidRPr="009E2989">
              <w:t>Мурзаканова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Айдана</w:t>
            </w:r>
            <w:proofErr w:type="spellEnd"/>
            <w:r w:rsidRPr="009E2989">
              <w:t xml:space="preserve"> Тимуровна</w:t>
            </w:r>
          </w:p>
        </w:tc>
        <w:tc>
          <w:tcPr>
            <w:tcW w:w="2339" w:type="dxa"/>
          </w:tcPr>
          <w:p w:rsidR="00FE56A9" w:rsidRPr="009E2989" w:rsidRDefault="00FE56A9" w:rsidP="00FE56A9">
            <w:pPr>
              <w:jc w:val="both"/>
            </w:pPr>
            <w:r w:rsidRPr="009E2989">
              <w:t>лауреат 1 степени (танец «</w:t>
            </w:r>
            <w:proofErr w:type="spellStart"/>
            <w:r w:rsidRPr="009E2989">
              <w:t>Самайа</w:t>
            </w:r>
            <w:proofErr w:type="spellEnd"/>
            <w:r w:rsidRPr="009E2989">
              <w:t>»), лауреат 1 степени (танец «</w:t>
            </w:r>
            <w:proofErr w:type="spellStart"/>
            <w:r w:rsidRPr="009E2989">
              <w:t>Бжедугский</w:t>
            </w:r>
            <w:proofErr w:type="spellEnd"/>
            <w:r w:rsidRPr="009E2989">
              <w:t xml:space="preserve"> </w:t>
            </w:r>
            <w:proofErr w:type="spellStart"/>
            <w:r w:rsidRPr="009E2989">
              <w:t>исламей</w:t>
            </w:r>
            <w:proofErr w:type="spellEnd"/>
            <w:r w:rsidRPr="009E2989">
              <w:t>»), лауреат 1 степени (танец «</w:t>
            </w:r>
            <w:proofErr w:type="spellStart"/>
            <w:r w:rsidRPr="009E2989">
              <w:t>Лъапэрисэ</w:t>
            </w:r>
            <w:proofErr w:type="spellEnd"/>
            <w:r w:rsidRPr="009E2989">
              <w:t>»), лауреат 1 степени (танец «</w:t>
            </w:r>
            <w:proofErr w:type="spellStart"/>
            <w:r w:rsidRPr="009E2989">
              <w:t>Къафэ</w:t>
            </w:r>
            <w:proofErr w:type="spellEnd"/>
            <w:r w:rsidRPr="009E2989">
              <w:t>»)</w:t>
            </w:r>
          </w:p>
        </w:tc>
      </w:tr>
      <w:tr w:rsidR="00FE56A9" w:rsidRPr="009E2989" w:rsidTr="00287FB9">
        <w:tc>
          <w:tcPr>
            <w:tcW w:w="851" w:type="dxa"/>
          </w:tcPr>
          <w:p w:rsidR="00FE56A9" w:rsidRPr="009E2989" w:rsidRDefault="00FE56A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</w:pPr>
            <w:r w:rsidRPr="009E2989">
              <w:tab/>
              <w:t xml:space="preserve">Всероссийский фестиваль </w:t>
            </w:r>
            <w:proofErr w:type="gramStart"/>
            <w:r w:rsidRPr="009E2989">
              <w:t>-к</w:t>
            </w:r>
            <w:proofErr w:type="gramEnd"/>
            <w:r w:rsidRPr="009E2989">
              <w:t>онкурс сценического искусства «Наследие Кавказа», г. Ессентуки 2025г.</w:t>
            </w:r>
          </w:p>
          <w:p w:rsidR="009E2989" w:rsidRPr="009E2989" w:rsidRDefault="009E2989" w:rsidP="009E2989">
            <w:pPr>
              <w:jc w:val="both"/>
            </w:pPr>
            <w:r w:rsidRPr="009E2989">
              <w:tab/>
            </w:r>
          </w:p>
          <w:p w:rsidR="009E2989" w:rsidRPr="009E2989" w:rsidRDefault="009E2989" w:rsidP="009E2989">
            <w:pPr>
              <w:jc w:val="both"/>
            </w:pPr>
            <w:r w:rsidRPr="009E2989">
              <w:tab/>
            </w:r>
          </w:p>
          <w:p w:rsidR="009E2989" w:rsidRPr="009E2989" w:rsidRDefault="009E2989" w:rsidP="009E2989">
            <w:pPr>
              <w:jc w:val="both"/>
            </w:pPr>
            <w:r w:rsidRPr="009E2989">
              <w:tab/>
            </w:r>
          </w:p>
          <w:p w:rsidR="00FE56A9" w:rsidRPr="009E2989" w:rsidRDefault="009E2989" w:rsidP="009E2989">
            <w:pPr>
              <w:jc w:val="both"/>
            </w:pPr>
            <w:r w:rsidRPr="009E2989">
              <w:tab/>
            </w:r>
          </w:p>
        </w:tc>
        <w:tc>
          <w:tcPr>
            <w:tcW w:w="2342" w:type="dxa"/>
          </w:tcPr>
          <w:p w:rsidR="00FE56A9" w:rsidRPr="009E2989" w:rsidRDefault="009E2989" w:rsidP="009E2989">
            <w:r w:rsidRPr="009E2989">
              <w:rPr>
                <w:lang w:eastAsia="en-US"/>
              </w:rPr>
              <w:t xml:space="preserve">Карданов </w:t>
            </w:r>
            <w:proofErr w:type="spellStart"/>
            <w:r w:rsidRPr="009E2989">
              <w:rPr>
                <w:lang w:eastAsia="en-US"/>
              </w:rPr>
              <w:t>Джульбер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Ахмедович</w:t>
            </w:r>
            <w:proofErr w:type="spellEnd"/>
            <w:r w:rsidRPr="009E2989">
              <w:rPr>
                <w:lang w:eastAsia="en-US"/>
              </w:rPr>
              <w:t xml:space="preserve"> </w:t>
            </w:r>
          </w:p>
        </w:tc>
        <w:tc>
          <w:tcPr>
            <w:tcW w:w="2339" w:type="dxa"/>
          </w:tcPr>
          <w:p w:rsidR="00FE56A9" w:rsidRPr="009E2989" w:rsidRDefault="009E2989" w:rsidP="00FE56A9">
            <w:pPr>
              <w:jc w:val="both"/>
            </w:pPr>
            <w:r w:rsidRPr="009E2989">
              <w:t>лауреат II степени</w:t>
            </w:r>
          </w:p>
        </w:tc>
      </w:tr>
      <w:tr w:rsidR="009E2989" w:rsidRPr="009E2989" w:rsidTr="00287FB9">
        <w:tc>
          <w:tcPr>
            <w:tcW w:w="851" w:type="dxa"/>
          </w:tcPr>
          <w:p w:rsidR="009E2989" w:rsidRPr="009E2989" w:rsidRDefault="009E298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</w:pPr>
            <w:r w:rsidRPr="009E2989">
              <w:t xml:space="preserve">Международного конкурса «Нальчик </w:t>
            </w:r>
            <w:proofErr w:type="gramStart"/>
            <w:r w:rsidRPr="009E2989">
              <w:t>-п</w:t>
            </w:r>
            <w:proofErr w:type="gramEnd"/>
            <w:r w:rsidRPr="009E2989">
              <w:t>одкова счастья», номинация -эстрадный вокал, 2025г.</w:t>
            </w:r>
          </w:p>
        </w:tc>
        <w:tc>
          <w:tcPr>
            <w:tcW w:w="2342" w:type="dxa"/>
          </w:tcPr>
          <w:p w:rsidR="009E2989" w:rsidRPr="009E2989" w:rsidRDefault="009E2989">
            <w:r w:rsidRPr="009E2989">
              <w:rPr>
                <w:lang w:eastAsia="en-US"/>
              </w:rPr>
              <w:t xml:space="preserve">Карданов </w:t>
            </w:r>
            <w:proofErr w:type="spellStart"/>
            <w:r w:rsidRPr="009E2989">
              <w:rPr>
                <w:lang w:eastAsia="en-US"/>
              </w:rPr>
              <w:t>Джульбер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Ахмедович</w:t>
            </w:r>
            <w:proofErr w:type="spellEnd"/>
            <w:r w:rsidRPr="009E2989">
              <w:rPr>
                <w:lang w:eastAsia="en-US"/>
              </w:rPr>
              <w:t xml:space="preserve"> </w:t>
            </w:r>
          </w:p>
        </w:tc>
        <w:tc>
          <w:tcPr>
            <w:tcW w:w="2339" w:type="dxa"/>
          </w:tcPr>
          <w:p w:rsidR="009E2989" w:rsidRPr="009E2989" w:rsidRDefault="009E2989" w:rsidP="00FE56A9">
            <w:pPr>
              <w:jc w:val="both"/>
            </w:pPr>
            <w:r w:rsidRPr="009E2989">
              <w:t>Лауреат</w:t>
            </w:r>
          </w:p>
        </w:tc>
      </w:tr>
      <w:tr w:rsidR="009E2989" w:rsidRPr="009E2989" w:rsidTr="00287FB9">
        <w:tc>
          <w:tcPr>
            <w:tcW w:w="851" w:type="dxa"/>
          </w:tcPr>
          <w:p w:rsidR="009E2989" w:rsidRPr="009E2989" w:rsidRDefault="009E298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</w:pPr>
            <w:r w:rsidRPr="009E2989">
              <w:t>Международный фестиваль-конкурс искусств «Золотая Грация», 2025г</w:t>
            </w:r>
          </w:p>
        </w:tc>
        <w:tc>
          <w:tcPr>
            <w:tcW w:w="2342" w:type="dxa"/>
          </w:tcPr>
          <w:p w:rsidR="009E2989" w:rsidRPr="009E2989" w:rsidRDefault="009E2989">
            <w:r w:rsidRPr="009E2989">
              <w:rPr>
                <w:lang w:eastAsia="en-US"/>
              </w:rPr>
              <w:t xml:space="preserve">Карданов </w:t>
            </w:r>
            <w:proofErr w:type="spellStart"/>
            <w:r w:rsidRPr="009E2989">
              <w:rPr>
                <w:lang w:eastAsia="en-US"/>
              </w:rPr>
              <w:t>Джульбер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Ахмедович</w:t>
            </w:r>
            <w:proofErr w:type="spellEnd"/>
            <w:r w:rsidRPr="009E2989">
              <w:rPr>
                <w:lang w:eastAsia="en-US"/>
              </w:rPr>
              <w:t xml:space="preserve"> </w:t>
            </w:r>
          </w:p>
        </w:tc>
        <w:tc>
          <w:tcPr>
            <w:tcW w:w="2339" w:type="dxa"/>
          </w:tcPr>
          <w:p w:rsidR="009E2989" w:rsidRPr="009E2989" w:rsidRDefault="009E2989" w:rsidP="00FE56A9">
            <w:pPr>
              <w:jc w:val="both"/>
            </w:pPr>
            <w:r w:rsidRPr="009E2989">
              <w:t>лауреат I степени</w:t>
            </w:r>
          </w:p>
        </w:tc>
      </w:tr>
      <w:tr w:rsidR="009E2989" w:rsidRPr="009E2989" w:rsidTr="00287FB9">
        <w:tc>
          <w:tcPr>
            <w:tcW w:w="851" w:type="dxa"/>
          </w:tcPr>
          <w:p w:rsidR="009E2989" w:rsidRPr="009E2989" w:rsidRDefault="009E298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</w:pPr>
            <w:r w:rsidRPr="009E2989">
              <w:t xml:space="preserve">Северо-Кавказский открытый конкурс-фестиваль молодых исполнителей «FORTISSIMO», </w:t>
            </w:r>
          </w:p>
          <w:p w:rsidR="009E2989" w:rsidRPr="009E2989" w:rsidRDefault="009E2989" w:rsidP="009E2989">
            <w:pPr>
              <w:jc w:val="both"/>
            </w:pPr>
            <w:r w:rsidRPr="009E2989">
              <w:t>г. Нарткала 2025г.</w:t>
            </w:r>
          </w:p>
        </w:tc>
        <w:tc>
          <w:tcPr>
            <w:tcW w:w="2342" w:type="dxa"/>
          </w:tcPr>
          <w:p w:rsidR="009E2989" w:rsidRPr="009E2989" w:rsidRDefault="009E2989">
            <w:r w:rsidRPr="009E2989">
              <w:rPr>
                <w:lang w:eastAsia="en-US"/>
              </w:rPr>
              <w:t xml:space="preserve">Карданов </w:t>
            </w:r>
            <w:proofErr w:type="spellStart"/>
            <w:r w:rsidRPr="009E2989">
              <w:rPr>
                <w:lang w:eastAsia="en-US"/>
              </w:rPr>
              <w:t>Джульбер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Ахмедович</w:t>
            </w:r>
            <w:proofErr w:type="spellEnd"/>
            <w:r w:rsidRPr="009E2989">
              <w:rPr>
                <w:lang w:eastAsia="en-US"/>
              </w:rPr>
              <w:t xml:space="preserve"> </w:t>
            </w:r>
          </w:p>
        </w:tc>
        <w:tc>
          <w:tcPr>
            <w:tcW w:w="2339" w:type="dxa"/>
          </w:tcPr>
          <w:p w:rsidR="009E2989" w:rsidRPr="009E2989" w:rsidRDefault="009E2989" w:rsidP="00FE56A9">
            <w:pPr>
              <w:jc w:val="both"/>
            </w:pPr>
            <w:r w:rsidRPr="009E2989">
              <w:t>лауреат II степени</w:t>
            </w:r>
          </w:p>
        </w:tc>
      </w:tr>
      <w:tr w:rsidR="009E2989" w:rsidRPr="009E2989" w:rsidTr="00287FB9">
        <w:tc>
          <w:tcPr>
            <w:tcW w:w="851" w:type="dxa"/>
          </w:tcPr>
          <w:p w:rsidR="009E2989" w:rsidRPr="009E2989" w:rsidRDefault="009E298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</w:pPr>
            <w:r w:rsidRPr="009E2989">
              <w:t>Всероссийский фестиваль-конкурс искусств «Мастерство поколений», 2024г.</w:t>
            </w:r>
          </w:p>
        </w:tc>
        <w:tc>
          <w:tcPr>
            <w:tcW w:w="2342" w:type="dxa"/>
          </w:tcPr>
          <w:p w:rsidR="009E2989" w:rsidRPr="009E2989" w:rsidRDefault="009E2989">
            <w:r w:rsidRPr="009E2989">
              <w:rPr>
                <w:lang w:eastAsia="en-US"/>
              </w:rPr>
              <w:t xml:space="preserve">Карданов </w:t>
            </w:r>
            <w:proofErr w:type="spellStart"/>
            <w:r w:rsidRPr="009E2989">
              <w:rPr>
                <w:lang w:eastAsia="en-US"/>
              </w:rPr>
              <w:t>Джульбер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Ахмедович</w:t>
            </w:r>
            <w:proofErr w:type="spellEnd"/>
            <w:r w:rsidRPr="009E2989">
              <w:rPr>
                <w:lang w:eastAsia="en-US"/>
              </w:rPr>
              <w:t xml:space="preserve"> </w:t>
            </w:r>
          </w:p>
        </w:tc>
        <w:tc>
          <w:tcPr>
            <w:tcW w:w="2339" w:type="dxa"/>
          </w:tcPr>
          <w:p w:rsidR="009E2989" w:rsidRPr="009E2989" w:rsidRDefault="009E2989" w:rsidP="00FE56A9">
            <w:pPr>
              <w:jc w:val="both"/>
            </w:pPr>
            <w:r w:rsidRPr="009E2989">
              <w:t>лауреат I степени</w:t>
            </w:r>
          </w:p>
        </w:tc>
      </w:tr>
      <w:tr w:rsidR="009E2989" w:rsidRPr="009E2989" w:rsidTr="00287FB9">
        <w:tc>
          <w:tcPr>
            <w:tcW w:w="851" w:type="dxa"/>
          </w:tcPr>
          <w:p w:rsidR="009E2989" w:rsidRPr="009E2989" w:rsidRDefault="009E2989" w:rsidP="00E76549">
            <w:pPr>
              <w:pStyle w:val="a3"/>
              <w:numPr>
                <w:ilvl w:val="0"/>
                <w:numId w:val="20"/>
              </w:numPr>
              <w:jc w:val="both"/>
            </w:pPr>
          </w:p>
        </w:tc>
        <w:tc>
          <w:tcPr>
            <w:tcW w:w="4134" w:type="dxa"/>
          </w:tcPr>
          <w:p w:rsidR="009E2989" w:rsidRPr="009E2989" w:rsidRDefault="009E2989" w:rsidP="009E2989">
            <w:pPr>
              <w:jc w:val="both"/>
            </w:pPr>
            <w:r w:rsidRPr="009E2989">
              <w:t xml:space="preserve">Всероссийские  онлайн-олимпиады «Безопасные дороги» (октябрь 2024г) «Финансовая грамотность и предпринимательство» - (март 2025г) «Английский язык» - (апрель 2025г) </w:t>
            </w:r>
          </w:p>
        </w:tc>
        <w:tc>
          <w:tcPr>
            <w:tcW w:w="2342" w:type="dxa"/>
          </w:tcPr>
          <w:p w:rsidR="009E2989" w:rsidRPr="009E2989" w:rsidRDefault="009E2989">
            <w:pPr>
              <w:rPr>
                <w:lang w:eastAsia="en-US"/>
              </w:rPr>
            </w:pPr>
            <w:proofErr w:type="spellStart"/>
            <w:r w:rsidRPr="009E2989">
              <w:rPr>
                <w:lang w:eastAsia="en-US"/>
              </w:rPr>
              <w:t>Виндугова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Ясмина</w:t>
            </w:r>
            <w:proofErr w:type="spellEnd"/>
            <w:r w:rsidRPr="009E2989">
              <w:rPr>
                <w:lang w:eastAsia="en-US"/>
              </w:rPr>
              <w:t xml:space="preserve"> </w:t>
            </w:r>
            <w:proofErr w:type="spellStart"/>
            <w:r w:rsidRPr="009E2989">
              <w:rPr>
                <w:lang w:eastAsia="en-US"/>
              </w:rPr>
              <w:t>Аслановна</w:t>
            </w:r>
            <w:proofErr w:type="spellEnd"/>
          </w:p>
        </w:tc>
        <w:tc>
          <w:tcPr>
            <w:tcW w:w="2339" w:type="dxa"/>
          </w:tcPr>
          <w:p w:rsidR="009E2989" w:rsidRPr="009E2989" w:rsidRDefault="009E2989" w:rsidP="00FE56A9">
            <w:pPr>
              <w:jc w:val="both"/>
            </w:pPr>
            <w:r w:rsidRPr="009E2989">
              <w:t xml:space="preserve">Диплом победителя </w:t>
            </w:r>
          </w:p>
          <w:p w:rsidR="009E2989" w:rsidRPr="009E2989" w:rsidRDefault="009E2989" w:rsidP="00FE56A9">
            <w:pPr>
              <w:jc w:val="both"/>
            </w:pPr>
          </w:p>
          <w:p w:rsidR="009E2989" w:rsidRPr="009E2989" w:rsidRDefault="009E2989" w:rsidP="009E2989">
            <w:pPr>
              <w:jc w:val="both"/>
            </w:pPr>
            <w:r w:rsidRPr="009E2989">
              <w:t xml:space="preserve">Диплом победителя </w:t>
            </w:r>
          </w:p>
          <w:p w:rsidR="009E2989" w:rsidRPr="009E2989" w:rsidRDefault="009E2989" w:rsidP="00FE56A9">
            <w:pPr>
              <w:jc w:val="both"/>
            </w:pPr>
          </w:p>
          <w:p w:rsidR="009E2989" w:rsidRPr="009E2989" w:rsidRDefault="009E2989" w:rsidP="00FE56A9">
            <w:pPr>
              <w:jc w:val="both"/>
            </w:pPr>
            <w:r w:rsidRPr="009E2989">
              <w:t>Похвальная грамота</w:t>
            </w:r>
          </w:p>
          <w:p w:rsidR="009E2989" w:rsidRPr="009E2989" w:rsidRDefault="009E2989" w:rsidP="00FE56A9">
            <w:pPr>
              <w:jc w:val="both"/>
            </w:pPr>
          </w:p>
        </w:tc>
      </w:tr>
    </w:tbl>
    <w:p w:rsidR="004D784D" w:rsidRPr="004D784D" w:rsidRDefault="004D784D" w:rsidP="00E76549">
      <w:pPr>
        <w:jc w:val="both"/>
      </w:pPr>
    </w:p>
    <w:p w:rsidR="004D784D" w:rsidRPr="004D784D" w:rsidRDefault="004D784D" w:rsidP="00E76549">
      <w:pPr>
        <w:jc w:val="both"/>
      </w:pPr>
    </w:p>
    <w:p w:rsidR="004D784D" w:rsidRPr="004D784D" w:rsidRDefault="004D784D" w:rsidP="00E76549">
      <w:pPr>
        <w:jc w:val="both"/>
      </w:pPr>
    </w:p>
    <w:p w:rsidR="00AA61CB" w:rsidRPr="00AA61CB" w:rsidRDefault="00AA61CB" w:rsidP="00AA61CB"/>
    <w:p w:rsidR="00AA61CB" w:rsidRPr="00AA61CB" w:rsidRDefault="00AA61CB" w:rsidP="00AA61CB"/>
    <w:p w:rsidR="00AA61CB" w:rsidRPr="00AA61CB" w:rsidRDefault="00AA61CB" w:rsidP="00AA61CB">
      <w:pPr>
        <w:jc w:val="right"/>
      </w:pPr>
      <w:r w:rsidRPr="00AA61CB">
        <w:t>Приложение №4</w:t>
      </w:r>
    </w:p>
    <w:p w:rsidR="00AA61CB" w:rsidRPr="00AA61CB" w:rsidRDefault="00AA61CB" w:rsidP="00AA61CB">
      <w:pPr>
        <w:jc w:val="center"/>
      </w:pPr>
      <w:r w:rsidRPr="00AA61CB">
        <w:t>Результативность</w:t>
      </w:r>
    </w:p>
    <w:p w:rsidR="00AA61CB" w:rsidRPr="00AA61CB" w:rsidRDefault="00AA61CB" w:rsidP="00AA61CB">
      <w:pPr>
        <w:jc w:val="center"/>
      </w:pPr>
      <w:proofErr w:type="gramStart"/>
      <w:r w:rsidRPr="00AA61CB">
        <w:t>участия  обучающихся в соревнованиях спортивного  направления</w:t>
      </w:r>
      <w:proofErr w:type="gramEnd"/>
    </w:p>
    <w:p w:rsidR="00AA61CB" w:rsidRPr="00AA61CB" w:rsidRDefault="00AA61CB" w:rsidP="00AA61CB">
      <w:pPr>
        <w:jc w:val="center"/>
        <w:rPr>
          <w:color w:val="FF0000"/>
        </w:rPr>
      </w:pPr>
    </w:p>
    <w:tbl>
      <w:tblPr>
        <w:tblStyle w:val="4"/>
        <w:tblW w:w="9854" w:type="dxa"/>
        <w:tblLook w:val="04A0" w:firstRow="1" w:lastRow="0" w:firstColumn="1" w:lastColumn="0" w:noHBand="0" w:noVBand="1"/>
      </w:tblPr>
      <w:tblGrid>
        <w:gridCol w:w="1166"/>
        <w:gridCol w:w="4064"/>
        <w:gridCol w:w="2321"/>
        <w:gridCol w:w="2303"/>
      </w:tblGrid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jc w:val="both"/>
            </w:pPr>
            <w:r w:rsidRPr="00AA61CB">
              <w:rPr>
                <w:b/>
                <w:i/>
              </w:rPr>
              <w:t>№</w:t>
            </w: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AA61CB">
              <w:rPr>
                <w:b/>
                <w:i/>
              </w:rPr>
              <w:t>Наименование конкурса</w:t>
            </w:r>
          </w:p>
        </w:tc>
        <w:tc>
          <w:tcPr>
            <w:tcW w:w="2323" w:type="dxa"/>
          </w:tcPr>
          <w:p w:rsidR="00AA61CB" w:rsidRPr="008E4EE7" w:rsidRDefault="00AA61CB" w:rsidP="007F0184">
            <w:pPr>
              <w:jc w:val="both"/>
            </w:pPr>
            <w:r w:rsidRPr="00AA61CB">
              <w:rPr>
                <w:b/>
                <w:i/>
              </w:rPr>
              <w:t>ФИО педагога</w:t>
            </w:r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AA61CB">
              <w:rPr>
                <w:b/>
                <w:i/>
              </w:rPr>
              <w:t>Результат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 xml:space="preserve">Республиканский чемпионат по футболу среди юношей до 17 лет </w:t>
            </w:r>
          </w:p>
        </w:tc>
        <w:tc>
          <w:tcPr>
            <w:tcW w:w="2323" w:type="dxa"/>
          </w:tcPr>
          <w:p w:rsidR="00AA61CB" w:rsidRPr="008E4EE7" w:rsidRDefault="00090F9E" w:rsidP="007F0184">
            <w:pPr>
              <w:jc w:val="both"/>
            </w:pPr>
            <w:proofErr w:type="spellStart"/>
            <w:r w:rsidRPr="008E4EE7">
              <w:t>Ципинов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Нашир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Нургалиевич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3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 xml:space="preserve">Межрегиональный турнир по дзюдо «Бештау» </w:t>
            </w:r>
            <w:proofErr w:type="spellStart"/>
            <w:r w:rsidRPr="008E4EE7">
              <w:t>г</w:t>
            </w:r>
            <w:proofErr w:type="gramStart"/>
            <w:r w:rsidRPr="008E4EE7">
              <w:t>.П</w:t>
            </w:r>
            <w:proofErr w:type="gramEnd"/>
            <w:r w:rsidRPr="008E4EE7">
              <w:t>ятигорск</w:t>
            </w:r>
            <w:proofErr w:type="spellEnd"/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Нарекович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 xml:space="preserve">1 место 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 xml:space="preserve">Учебно-тренировочных схватках по </w:t>
            </w:r>
            <w:proofErr w:type="spellStart"/>
            <w:r w:rsidRPr="008E4EE7">
              <w:t>дзюдо,среди</w:t>
            </w:r>
            <w:proofErr w:type="spellEnd"/>
            <w:r w:rsidRPr="008E4EE7">
              <w:t xml:space="preserve"> юношей 2012-2017г.р.в рамках реализации федерального </w:t>
            </w:r>
            <w:proofErr w:type="spellStart"/>
            <w:r w:rsidRPr="008E4EE7">
              <w:t>проекта»Спорт</w:t>
            </w:r>
            <w:proofErr w:type="spellEnd"/>
            <w:r w:rsidRPr="008E4EE7">
              <w:t xml:space="preserve"> норма жизни» </w:t>
            </w:r>
            <w:proofErr w:type="spellStart"/>
            <w:r w:rsidRPr="008E4EE7">
              <w:t>г</w:t>
            </w:r>
            <w:proofErr w:type="gramStart"/>
            <w:r w:rsidRPr="008E4EE7">
              <w:t>.Т</w:t>
            </w:r>
            <w:proofErr w:type="gramEnd"/>
            <w:r w:rsidRPr="008E4EE7">
              <w:t>имашевск</w:t>
            </w:r>
            <w:proofErr w:type="spellEnd"/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Нарекович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>Межрегиональный турнир по дзюдо среди юношей  и девушек2015-2016г.р.г</w:t>
            </w:r>
            <w:proofErr w:type="gramStart"/>
            <w:r w:rsidRPr="008E4EE7">
              <w:t>.П</w:t>
            </w:r>
            <w:proofErr w:type="gramEnd"/>
            <w:r w:rsidRPr="008E4EE7">
              <w:t>ятигорск</w:t>
            </w:r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Нарекович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3место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>Краевое соревнование по рукопашному бою г. Ставрополь</w:t>
            </w:r>
          </w:p>
        </w:tc>
        <w:tc>
          <w:tcPr>
            <w:tcW w:w="2323" w:type="dxa"/>
          </w:tcPr>
          <w:p w:rsidR="00AA61CB" w:rsidRPr="008E4EE7" w:rsidRDefault="008A3CD8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Нарикович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1место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proofErr w:type="gramStart"/>
            <w:r w:rsidRPr="008E4EE7">
              <w:t xml:space="preserve">Открытый кубок Андроповского муниципального  округа по рукопашному бою, посвящённом  памяти </w:t>
            </w:r>
            <w:proofErr w:type="spellStart"/>
            <w:r w:rsidRPr="008E4EE7">
              <w:t>Ю.ВАндропова</w:t>
            </w:r>
            <w:proofErr w:type="spellEnd"/>
            <w:proofErr w:type="gramEnd"/>
          </w:p>
        </w:tc>
        <w:tc>
          <w:tcPr>
            <w:tcW w:w="2323" w:type="dxa"/>
          </w:tcPr>
          <w:p w:rsidR="00AA61CB" w:rsidRPr="008E4EE7" w:rsidRDefault="008A3CD8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Нарикович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1место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>Первенство Андроповского муниципального  округа по рукопашному бою</w:t>
            </w:r>
          </w:p>
        </w:tc>
        <w:tc>
          <w:tcPr>
            <w:tcW w:w="2323" w:type="dxa"/>
          </w:tcPr>
          <w:p w:rsidR="00AA61CB" w:rsidRPr="008E4EE7" w:rsidRDefault="008A3CD8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Нарикович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1место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>Х межрегиональный турнир по греко-римской борьбе памяти директора МОУ ДО</w:t>
            </w:r>
            <w:proofErr w:type="gramStart"/>
            <w:r w:rsidRPr="008E4EE7">
              <w:rPr>
                <w:rFonts w:eastAsia="Calibri"/>
              </w:rPr>
              <w:t>Д»</w:t>
            </w:r>
            <w:proofErr w:type="gramEnd"/>
            <w:r w:rsidRPr="008E4EE7">
              <w:rPr>
                <w:rFonts w:eastAsia="Calibri"/>
              </w:rPr>
              <w:t xml:space="preserve">ДЮСШ» Эльбрусского района Расула </w:t>
            </w:r>
            <w:proofErr w:type="spellStart"/>
            <w:r w:rsidRPr="008E4EE7">
              <w:rPr>
                <w:rFonts w:eastAsia="Calibri"/>
              </w:rPr>
              <w:t>Саматовча</w:t>
            </w:r>
            <w:proofErr w:type="spellEnd"/>
            <w:r w:rsidRPr="008E4EE7">
              <w:rPr>
                <w:rFonts w:eastAsia="Calibri"/>
              </w:rPr>
              <w:t xml:space="preserve"> </w:t>
            </w:r>
            <w:proofErr w:type="spellStart"/>
            <w:r w:rsidRPr="008E4EE7">
              <w:rPr>
                <w:rFonts w:eastAsia="Calibri"/>
              </w:rPr>
              <w:t>Сабанчиева</w:t>
            </w:r>
            <w:proofErr w:type="spellEnd"/>
          </w:p>
        </w:tc>
        <w:tc>
          <w:tcPr>
            <w:tcW w:w="2323" w:type="dxa"/>
          </w:tcPr>
          <w:p w:rsidR="00AA61CB" w:rsidRPr="008E4EE7" w:rsidRDefault="00090F9E" w:rsidP="007F0184">
            <w:pPr>
              <w:jc w:val="both"/>
            </w:pPr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Традиционный турнир по </w:t>
            </w:r>
            <w:proofErr w:type="spellStart"/>
            <w:r w:rsidRPr="008E4EE7">
              <w:rPr>
                <w:rFonts w:eastAsia="Calibri"/>
              </w:rPr>
              <w:t>спортвной</w:t>
            </w:r>
            <w:proofErr w:type="spellEnd"/>
            <w:r w:rsidRPr="008E4EE7">
              <w:rPr>
                <w:rFonts w:eastAsia="Calibri"/>
              </w:rPr>
              <w:t xml:space="preserve"> борьбе памяти </w:t>
            </w:r>
            <w:proofErr w:type="spellStart"/>
            <w:r w:rsidRPr="008E4EE7">
              <w:rPr>
                <w:rFonts w:eastAsia="Calibri"/>
              </w:rPr>
              <w:t>Жанимова</w:t>
            </w:r>
            <w:proofErr w:type="spellEnd"/>
            <w:r w:rsidRPr="008E4EE7">
              <w:rPr>
                <w:rFonts w:eastAsia="Calibri"/>
              </w:rPr>
              <w:t xml:space="preserve"> Аслана Борисовича</w:t>
            </w:r>
          </w:p>
        </w:tc>
        <w:tc>
          <w:tcPr>
            <w:tcW w:w="2323" w:type="dxa"/>
          </w:tcPr>
          <w:p w:rsidR="00AA61CB" w:rsidRPr="008E4EE7" w:rsidRDefault="00090F9E" w:rsidP="007F0184">
            <w:pPr>
              <w:jc w:val="both"/>
            </w:pPr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3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proofErr w:type="gramStart"/>
            <w:r w:rsidRPr="008E4EE7">
              <w:rPr>
                <w:rFonts w:eastAsia="Calibri"/>
              </w:rPr>
              <w:t xml:space="preserve">Республиканский турнир по греко-римской, посвященный памяти Заслуженного  тренера России </w:t>
            </w:r>
            <w:proofErr w:type="spellStart"/>
            <w:r w:rsidRPr="008E4EE7">
              <w:rPr>
                <w:rFonts w:eastAsia="Calibri"/>
              </w:rPr>
              <w:t>Битокова</w:t>
            </w:r>
            <w:proofErr w:type="spellEnd"/>
            <w:r w:rsidRPr="008E4EE7">
              <w:rPr>
                <w:rFonts w:eastAsia="Calibri"/>
              </w:rPr>
              <w:t xml:space="preserve"> </w:t>
            </w:r>
            <w:proofErr w:type="spellStart"/>
            <w:r w:rsidRPr="008E4EE7">
              <w:rPr>
                <w:rFonts w:eastAsia="Calibri"/>
              </w:rPr>
              <w:t>Нургали</w:t>
            </w:r>
            <w:proofErr w:type="spellEnd"/>
            <w:r w:rsidRPr="008E4EE7">
              <w:rPr>
                <w:rFonts w:eastAsia="Calibri"/>
              </w:rPr>
              <w:t xml:space="preserve"> </w:t>
            </w:r>
            <w:proofErr w:type="spellStart"/>
            <w:r w:rsidRPr="008E4EE7">
              <w:rPr>
                <w:rFonts w:eastAsia="Calibri"/>
              </w:rPr>
              <w:t>Хадисовича</w:t>
            </w:r>
            <w:proofErr w:type="spellEnd"/>
            <w:proofErr w:type="gramEnd"/>
          </w:p>
        </w:tc>
        <w:tc>
          <w:tcPr>
            <w:tcW w:w="2323" w:type="dxa"/>
          </w:tcPr>
          <w:p w:rsidR="00AA61CB" w:rsidRPr="008E4EE7" w:rsidRDefault="00090F9E" w:rsidP="007F0184">
            <w:pPr>
              <w:jc w:val="both"/>
            </w:pPr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Первенство КБР по греко-римской борьбе памяти главы местной администрации Чегемского района М.Х. </w:t>
            </w:r>
            <w:proofErr w:type="spellStart"/>
            <w:r w:rsidRPr="008E4EE7">
              <w:rPr>
                <w:rFonts w:eastAsia="Calibri"/>
              </w:rPr>
              <w:t>Мамбетова</w:t>
            </w:r>
            <w:proofErr w:type="spellEnd"/>
          </w:p>
        </w:tc>
        <w:tc>
          <w:tcPr>
            <w:tcW w:w="2323" w:type="dxa"/>
          </w:tcPr>
          <w:p w:rsidR="00AA61CB" w:rsidRPr="008E4EE7" w:rsidRDefault="00090F9E" w:rsidP="007F0184">
            <w:pPr>
              <w:jc w:val="both"/>
            </w:pPr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Межрегиональное соревнование по кикбоксингу под лозунгом "Спорт против террора" </w:t>
            </w:r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proofErr w:type="spellStart"/>
            <w:r w:rsidRPr="008E4EE7">
              <w:rPr>
                <w:lang w:eastAsia="en-US"/>
              </w:rPr>
              <w:t>Шериев</w:t>
            </w:r>
            <w:proofErr w:type="spellEnd"/>
            <w:r w:rsidRPr="008E4EE7">
              <w:rPr>
                <w:lang w:eastAsia="en-US"/>
              </w:rPr>
              <w:t xml:space="preserve"> Мурат </w:t>
            </w:r>
            <w:proofErr w:type="spellStart"/>
            <w:r w:rsidRPr="008E4EE7">
              <w:rPr>
                <w:lang w:eastAsia="en-US"/>
              </w:rPr>
              <w:t>Ахмедович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rPr>
                <w:rFonts w:eastAsia="Calibri"/>
              </w:rPr>
              <w:t>1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Кубок Ставропольского края и краевые соревнования по кикбоксингу, посвящённые "Году семьи" </w:t>
            </w:r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proofErr w:type="spellStart"/>
            <w:r w:rsidRPr="008E4EE7">
              <w:rPr>
                <w:lang w:eastAsia="en-US"/>
              </w:rPr>
              <w:t>Шериев</w:t>
            </w:r>
            <w:proofErr w:type="spellEnd"/>
            <w:r w:rsidRPr="008E4EE7">
              <w:rPr>
                <w:lang w:eastAsia="en-US"/>
              </w:rPr>
              <w:t xml:space="preserve"> Мурат </w:t>
            </w:r>
            <w:proofErr w:type="spellStart"/>
            <w:r w:rsidRPr="008E4EE7">
              <w:rPr>
                <w:lang w:eastAsia="en-US"/>
              </w:rPr>
              <w:t>Ахмедович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rPr>
                <w:rFonts w:eastAsia="Calibri"/>
              </w:rPr>
              <w:t>1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>Межрегиональный турнир по дзюдо среди юношей  и девушек2015-2016г.р.г</w:t>
            </w:r>
            <w:proofErr w:type="gramStart"/>
            <w:r w:rsidRPr="008E4EE7">
              <w:t>.П</w:t>
            </w:r>
            <w:proofErr w:type="gramEnd"/>
            <w:r w:rsidRPr="008E4EE7">
              <w:t>ятигорск</w:t>
            </w:r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Нарекович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</w:pPr>
            <w:r w:rsidRPr="008E4EE7">
              <w:t>Межрегиональный турнир по дзюдо среди юношей  и девушек2015-</w:t>
            </w:r>
            <w:r w:rsidRPr="008E4EE7">
              <w:lastRenderedPageBreak/>
              <w:t>2016г.р.г</w:t>
            </w:r>
            <w:proofErr w:type="gramStart"/>
            <w:r w:rsidRPr="008E4EE7">
              <w:t>.П</w:t>
            </w:r>
            <w:proofErr w:type="gramEnd"/>
            <w:r w:rsidRPr="008E4EE7">
              <w:t>ятигорск</w:t>
            </w:r>
          </w:p>
        </w:tc>
        <w:tc>
          <w:tcPr>
            <w:tcW w:w="2323" w:type="dxa"/>
          </w:tcPr>
          <w:p w:rsidR="00AA61CB" w:rsidRPr="008E4EE7" w:rsidRDefault="007D2895" w:rsidP="007F0184">
            <w:pPr>
              <w:jc w:val="both"/>
            </w:pPr>
            <w:r w:rsidRPr="008E4EE7">
              <w:rPr>
                <w:lang w:eastAsia="en-US"/>
              </w:rPr>
              <w:lastRenderedPageBreak/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Нарекович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3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Юношеский турнир по боксу имени  </w:t>
            </w:r>
            <w:proofErr w:type="spellStart"/>
            <w:r w:rsidRPr="008E4EE7">
              <w:rPr>
                <w:rFonts w:eastAsia="Calibri"/>
              </w:rPr>
              <w:t>Османова</w:t>
            </w:r>
            <w:proofErr w:type="spellEnd"/>
            <w:r w:rsidRPr="008E4EE7">
              <w:rPr>
                <w:rFonts w:eastAsia="Calibri"/>
              </w:rPr>
              <w:t xml:space="preserve"> Эльдара </w:t>
            </w:r>
            <w:proofErr w:type="spellStart"/>
            <w:r w:rsidRPr="008E4EE7">
              <w:rPr>
                <w:rFonts w:eastAsia="Calibri"/>
              </w:rPr>
              <w:t>Хусейновича</w:t>
            </w:r>
            <w:proofErr w:type="spellEnd"/>
          </w:p>
        </w:tc>
        <w:tc>
          <w:tcPr>
            <w:tcW w:w="2323" w:type="dxa"/>
          </w:tcPr>
          <w:p w:rsidR="00AA61CB" w:rsidRPr="008E4EE7" w:rsidRDefault="008E4EE7" w:rsidP="007F0184">
            <w:pPr>
              <w:jc w:val="both"/>
            </w:pPr>
            <w:proofErr w:type="spellStart"/>
            <w:r w:rsidRPr="008E4EE7">
              <w:rPr>
                <w:lang w:eastAsia="en-US"/>
              </w:rPr>
              <w:t>Шериев</w:t>
            </w:r>
            <w:proofErr w:type="spellEnd"/>
            <w:r w:rsidRPr="008E4EE7">
              <w:rPr>
                <w:lang w:eastAsia="en-US"/>
              </w:rPr>
              <w:t xml:space="preserve"> Мурат </w:t>
            </w:r>
            <w:proofErr w:type="spellStart"/>
            <w:r w:rsidRPr="008E4EE7">
              <w:rPr>
                <w:lang w:eastAsia="en-US"/>
              </w:rPr>
              <w:t>Ахмедович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>Краевое соревнование по рукопашному бою Ставропольский край</w:t>
            </w:r>
          </w:p>
        </w:tc>
        <w:tc>
          <w:tcPr>
            <w:tcW w:w="2323" w:type="dxa"/>
          </w:tcPr>
          <w:p w:rsidR="00AA61CB" w:rsidRPr="008E4EE7" w:rsidRDefault="008A3CD8" w:rsidP="007F0184">
            <w:pPr>
              <w:jc w:val="both"/>
            </w:pPr>
            <w:r w:rsidRPr="008E4EE7">
              <w:rPr>
                <w:lang w:eastAsia="en-US"/>
              </w:rPr>
              <w:t xml:space="preserve">Мамиконян Левон </w:t>
            </w:r>
            <w:proofErr w:type="spellStart"/>
            <w:r w:rsidRPr="008E4EE7">
              <w:rPr>
                <w:lang w:eastAsia="en-US"/>
              </w:rPr>
              <w:t>Нарикович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3 место</w:t>
            </w:r>
          </w:p>
        </w:tc>
      </w:tr>
      <w:tr w:rsidR="00AA61CB" w:rsidRPr="008E4EE7" w:rsidTr="00090F9E">
        <w:tc>
          <w:tcPr>
            <w:tcW w:w="1156" w:type="dxa"/>
          </w:tcPr>
          <w:p w:rsidR="00AA61CB" w:rsidRPr="008E4EE7" w:rsidRDefault="00AA61CB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AA61CB" w:rsidRPr="008E4EE7" w:rsidRDefault="00AA61CB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>Открытый турнир по боксу на призы СК «Легенда»</w:t>
            </w:r>
          </w:p>
        </w:tc>
        <w:tc>
          <w:tcPr>
            <w:tcW w:w="2323" w:type="dxa"/>
          </w:tcPr>
          <w:p w:rsidR="00AA61CB" w:rsidRPr="008E4EE7" w:rsidRDefault="008E4EE7" w:rsidP="007F0184">
            <w:pPr>
              <w:jc w:val="both"/>
            </w:pPr>
            <w:proofErr w:type="spellStart"/>
            <w:r w:rsidRPr="008E4EE7">
              <w:rPr>
                <w:lang w:eastAsia="en-US"/>
              </w:rPr>
              <w:t>Шериев</w:t>
            </w:r>
            <w:proofErr w:type="spellEnd"/>
            <w:r w:rsidRPr="008E4EE7">
              <w:rPr>
                <w:lang w:eastAsia="en-US"/>
              </w:rPr>
              <w:t xml:space="preserve"> Мурат </w:t>
            </w:r>
            <w:proofErr w:type="spellStart"/>
            <w:r w:rsidRPr="008E4EE7">
              <w:rPr>
                <w:lang w:eastAsia="en-US"/>
              </w:rPr>
              <w:t>Ахмедович</w:t>
            </w:r>
            <w:proofErr w:type="spellEnd"/>
          </w:p>
        </w:tc>
        <w:tc>
          <w:tcPr>
            <w:tcW w:w="2306" w:type="dxa"/>
          </w:tcPr>
          <w:p w:rsidR="00AA61CB" w:rsidRPr="008E4EE7" w:rsidRDefault="00AA61CB" w:rsidP="007F0184">
            <w:pPr>
              <w:jc w:val="both"/>
            </w:pPr>
            <w:r w:rsidRPr="008E4EE7">
              <w:t>2 место</w:t>
            </w:r>
          </w:p>
        </w:tc>
      </w:tr>
      <w:tr w:rsidR="00090F9E" w:rsidRPr="008E4EE7" w:rsidTr="00090F9E">
        <w:tc>
          <w:tcPr>
            <w:tcW w:w="1156" w:type="dxa"/>
          </w:tcPr>
          <w:p w:rsidR="00090F9E" w:rsidRPr="008E4EE7" w:rsidRDefault="00090F9E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090F9E" w:rsidRPr="008E4EE7" w:rsidRDefault="00090F9E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Открытый республиканский турнир по греко-римской борьбе </w:t>
            </w:r>
          </w:p>
        </w:tc>
        <w:tc>
          <w:tcPr>
            <w:tcW w:w="2323" w:type="dxa"/>
          </w:tcPr>
          <w:p w:rsidR="00090F9E" w:rsidRPr="008E4EE7" w:rsidRDefault="00090F9E"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090F9E" w:rsidRPr="008E4EE7" w:rsidRDefault="00090F9E" w:rsidP="007F0184">
            <w:pPr>
              <w:jc w:val="both"/>
            </w:pPr>
            <w:r w:rsidRPr="008E4EE7">
              <w:t xml:space="preserve">3 место </w:t>
            </w:r>
          </w:p>
        </w:tc>
      </w:tr>
      <w:tr w:rsidR="00090F9E" w:rsidRPr="008E4EE7" w:rsidTr="00090F9E">
        <w:tc>
          <w:tcPr>
            <w:tcW w:w="1156" w:type="dxa"/>
          </w:tcPr>
          <w:p w:rsidR="00090F9E" w:rsidRPr="008E4EE7" w:rsidRDefault="00090F9E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090F9E" w:rsidRPr="008E4EE7" w:rsidRDefault="00090F9E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 xml:space="preserve">Всероссийский турнир по греко-римской борьбе памяти мастера спорта СССР </w:t>
            </w:r>
            <w:proofErr w:type="spellStart"/>
            <w:r w:rsidRPr="008E4EE7">
              <w:rPr>
                <w:rFonts w:eastAsia="Calibri"/>
              </w:rPr>
              <w:t>Жемгуразова</w:t>
            </w:r>
            <w:proofErr w:type="spellEnd"/>
            <w:r w:rsidRPr="008E4EE7">
              <w:rPr>
                <w:rFonts w:eastAsia="Calibri"/>
              </w:rPr>
              <w:t xml:space="preserve"> Арсена </w:t>
            </w:r>
            <w:proofErr w:type="spellStart"/>
            <w:r w:rsidRPr="008E4EE7">
              <w:rPr>
                <w:rFonts w:eastAsia="Calibri"/>
              </w:rPr>
              <w:t>Исуповича</w:t>
            </w:r>
            <w:proofErr w:type="spellEnd"/>
          </w:p>
        </w:tc>
        <w:tc>
          <w:tcPr>
            <w:tcW w:w="2323" w:type="dxa"/>
          </w:tcPr>
          <w:p w:rsidR="00090F9E" w:rsidRPr="008E4EE7" w:rsidRDefault="00090F9E"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090F9E" w:rsidRPr="008E4EE7" w:rsidRDefault="00090F9E" w:rsidP="007F0184">
            <w:pPr>
              <w:jc w:val="both"/>
            </w:pPr>
            <w:r w:rsidRPr="008E4EE7">
              <w:t>3 место</w:t>
            </w:r>
          </w:p>
        </w:tc>
      </w:tr>
      <w:tr w:rsidR="00090F9E" w:rsidRPr="008E4EE7" w:rsidTr="00090F9E">
        <w:tc>
          <w:tcPr>
            <w:tcW w:w="1156" w:type="dxa"/>
          </w:tcPr>
          <w:p w:rsidR="00090F9E" w:rsidRPr="008E4EE7" w:rsidRDefault="00090F9E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090F9E" w:rsidRPr="008E4EE7" w:rsidRDefault="00090F9E" w:rsidP="007F0184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>Комплексное интеллектуально – спортивное состязание  среди юношей «Лига героев»</w:t>
            </w:r>
          </w:p>
        </w:tc>
        <w:tc>
          <w:tcPr>
            <w:tcW w:w="2323" w:type="dxa"/>
          </w:tcPr>
          <w:p w:rsidR="00090F9E" w:rsidRPr="008E4EE7" w:rsidRDefault="00090F9E">
            <w:proofErr w:type="spellStart"/>
            <w:r w:rsidRPr="008E4EE7">
              <w:t>Мурзаканов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Заур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Хасанович</w:t>
            </w:r>
            <w:proofErr w:type="spellEnd"/>
          </w:p>
        </w:tc>
        <w:tc>
          <w:tcPr>
            <w:tcW w:w="2306" w:type="dxa"/>
          </w:tcPr>
          <w:p w:rsidR="00090F9E" w:rsidRPr="008E4EE7" w:rsidRDefault="00090F9E" w:rsidP="007F0184">
            <w:pPr>
              <w:jc w:val="both"/>
            </w:pPr>
            <w:r w:rsidRPr="008E4EE7">
              <w:t>Сертификат на 10000</w:t>
            </w:r>
          </w:p>
        </w:tc>
      </w:tr>
      <w:tr w:rsidR="00090F9E" w:rsidRPr="008E4EE7" w:rsidTr="00090F9E">
        <w:tc>
          <w:tcPr>
            <w:tcW w:w="1156" w:type="dxa"/>
          </w:tcPr>
          <w:p w:rsidR="00090F9E" w:rsidRPr="008E4EE7" w:rsidRDefault="00090F9E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090F9E" w:rsidRPr="008E4EE7" w:rsidRDefault="00090F9E" w:rsidP="00090F9E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>Муниципальный этап Республиканского соревнования по волейболу "Серебряный мяч ",</w:t>
            </w:r>
          </w:p>
          <w:p w:rsidR="00090F9E" w:rsidRPr="008E4EE7" w:rsidRDefault="00090F9E" w:rsidP="00090F9E">
            <w:pPr>
              <w:jc w:val="both"/>
              <w:rPr>
                <w:rFonts w:eastAsia="Calibri"/>
              </w:rPr>
            </w:pPr>
            <w:r w:rsidRPr="008E4EE7">
              <w:rPr>
                <w:rFonts w:eastAsia="Calibri"/>
              </w:rPr>
              <w:t>март 2025 “Лучший игрок»</w:t>
            </w:r>
          </w:p>
        </w:tc>
        <w:tc>
          <w:tcPr>
            <w:tcW w:w="2323" w:type="dxa"/>
          </w:tcPr>
          <w:p w:rsidR="00090F9E" w:rsidRPr="008E4EE7" w:rsidRDefault="00090F9E" w:rsidP="007F0184">
            <w:pPr>
              <w:jc w:val="both"/>
            </w:pPr>
            <w:proofErr w:type="spellStart"/>
            <w:r w:rsidRPr="008E4EE7">
              <w:t>Мальбахов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Темур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Игорович</w:t>
            </w:r>
            <w:proofErr w:type="spellEnd"/>
          </w:p>
        </w:tc>
        <w:tc>
          <w:tcPr>
            <w:tcW w:w="2306" w:type="dxa"/>
          </w:tcPr>
          <w:p w:rsidR="00090F9E" w:rsidRPr="008E4EE7" w:rsidRDefault="00090F9E" w:rsidP="007F0184">
            <w:pPr>
              <w:jc w:val="both"/>
            </w:pPr>
            <w:r w:rsidRPr="008E4EE7">
              <w:t>1 место</w:t>
            </w:r>
          </w:p>
        </w:tc>
      </w:tr>
      <w:tr w:rsidR="007D2895" w:rsidRPr="008E4EE7" w:rsidTr="00090F9E">
        <w:tc>
          <w:tcPr>
            <w:tcW w:w="1156" w:type="dxa"/>
          </w:tcPr>
          <w:p w:rsidR="007D2895" w:rsidRPr="008E4EE7" w:rsidRDefault="007D2895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7D2895" w:rsidRPr="007D2895" w:rsidRDefault="007D2895" w:rsidP="007D2895">
            <w:pPr>
              <w:rPr>
                <w:color w:val="000000"/>
                <w:shd w:val="clear" w:color="auto" w:fill="FFFFFF"/>
              </w:rPr>
            </w:pPr>
            <w:r w:rsidRPr="007D2895">
              <w:rPr>
                <w:color w:val="000000"/>
                <w:shd w:val="clear" w:color="auto" w:fill="FFFFFF"/>
              </w:rPr>
              <w:t>Турнир «Самая крупная футбольная лига по популяризации футбола»</w:t>
            </w:r>
          </w:p>
          <w:p w:rsidR="007D2895" w:rsidRPr="008E4EE7" w:rsidRDefault="007D2895" w:rsidP="007D2895">
            <w:pPr>
              <w:jc w:val="both"/>
              <w:rPr>
                <w:rFonts w:eastAsia="Calibri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г. Нальчик</w:t>
            </w:r>
          </w:p>
        </w:tc>
        <w:tc>
          <w:tcPr>
            <w:tcW w:w="2323" w:type="dxa"/>
          </w:tcPr>
          <w:p w:rsidR="007D2895" w:rsidRPr="008E4EE7" w:rsidRDefault="007D2895" w:rsidP="007F0184">
            <w:pPr>
              <w:jc w:val="both"/>
            </w:pPr>
            <w:proofErr w:type="spellStart"/>
            <w:r w:rsidRPr="008E4EE7">
              <w:rPr>
                <w:rFonts w:eastAsia="Calibri"/>
                <w:lang w:eastAsia="en-US"/>
              </w:rPr>
              <w:t>Маремшаов</w:t>
            </w:r>
            <w:proofErr w:type="spellEnd"/>
            <w:r w:rsidRPr="008E4EE7">
              <w:rPr>
                <w:rFonts w:eastAsia="Calibri"/>
                <w:lang w:eastAsia="en-US"/>
              </w:rPr>
              <w:t xml:space="preserve"> Эльдар </w:t>
            </w:r>
            <w:proofErr w:type="spellStart"/>
            <w:r w:rsidRPr="008E4EE7">
              <w:rPr>
                <w:rFonts w:eastAsia="Calibri"/>
                <w:lang w:eastAsia="en-US"/>
              </w:rPr>
              <w:t>Абугалиевич</w:t>
            </w:r>
            <w:proofErr w:type="spellEnd"/>
          </w:p>
        </w:tc>
        <w:tc>
          <w:tcPr>
            <w:tcW w:w="2306" w:type="dxa"/>
          </w:tcPr>
          <w:p w:rsidR="007D2895" w:rsidRPr="008E4EE7" w:rsidRDefault="007D2895" w:rsidP="007F0184">
            <w:pPr>
              <w:jc w:val="both"/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Грамот</w:t>
            </w:r>
            <w:proofErr w:type="gramStart"/>
            <w:r w:rsidRPr="008E4EE7">
              <w:rPr>
                <w:color w:val="000000"/>
                <w:shd w:val="clear" w:color="auto" w:fill="FFFFFF"/>
                <w:lang w:eastAsia="en-US"/>
              </w:rPr>
              <w:t>а-</w:t>
            </w:r>
            <w:proofErr w:type="gramEnd"/>
            <w:r w:rsidRPr="008E4EE7">
              <w:rPr>
                <w:color w:val="000000"/>
                <w:shd w:val="clear" w:color="auto" w:fill="FFFFFF"/>
                <w:lang w:eastAsia="en-US"/>
              </w:rPr>
              <w:t xml:space="preserve"> «Лучший игрок»</w:t>
            </w:r>
          </w:p>
        </w:tc>
      </w:tr>
      <w:tr w:rsidR="007D2895" w:rsidRPr="008E4EE7" w:rsidTr="00090F9E">
        <w:tc>
          <w:tcPr>
            <w:tcW w:w="1156" w:type="dxa"/>
          </w:tcPr>
          <w:p w:rsidR="007D2895" w:rsidRPr="008E4EE7" w:rsidRDefault="007D2895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7D2895" w:rsidRPr="007D2895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Республиканское соревнование по кикбоксингу, посвященное</w:t>
            </w:r>
            <w:r w:rsidRPr="007D2895">
              <w:rPr>
                <w:color w:val="000000"/>
                <w:shd w:val="clear" w:color="auto" w:fill="FFFFFF"/>
                <w:lang w:eastAsia="en-US"/>
              </w:rPr>
              <w:t xml:space="preserve"> Году защитника Отечества и 80-летию Победы в ВОВ. </w:t>
            </w:r>
          </w:p>
          <w:p w:rsidR="007D2895" w:rsidRPr="008E4EE7" w:rsidRDefault="007D2895" w:rsidP="007D2895">
            <w:pPr>
              <w:rPr>
                <w:color w:val="000000"/>
                <w:shd w:val="clear" w:color="auto" w:fill="FFFFFF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2025год</w:t>
            </w:r>
          </w:p>
        </w:tc>
        <w:tc>
          <w:tcPr>
            <w:tcW w:w="2323" w:type="dxa"/>
          </w:tcPr>
          <w:p w:rsidR="007D2895" w:rsidRPr="008E4EE7" w:rsidRDefault="007D2895" w:rsidP="007F0184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8E4EE7">
              <w:rPr>
                <w:lang w:eastAsia="en-US"/>
              </w:rPr>
              <w:t>Шериев</w:t>
            </w:r>
            <w:proofErr w:type="spellEnd"/>
            <w:r w:rsidRPr="008E4EE7">
              <w:rPr>
                <w:lang w:eastAsia="en-US"/>
              </w:rPr>
              <w:t xml:space="preserve"> Мурат </w:t>
            </w:r>
            <w:proofErr w:type="spellStart"/>
            <w:r w:rsidRPr="008E4EE7">
              <w:rPr>
                <w:lang w:eastAsia="en-US"/>
              </w:rPr>
              <w:t>Ахмедович</w:t>
            </w:r>
            <w:proofErr w:type="spellEnd"/>
          </w:p>
        </w:tc>
        <w:tc>
          <w:tcPr>
            <w:tcW w:w="2306" w:type="dxa"/>
          </w:tcPr>
          <w:p w:rsidR="007D2895" w:rsidRPr="008E4EE7" w:rsidRDefault="007D2895" w:rsidP="007F018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7D2895">
              <w:rPr>
                <w:color w:val="000000"/>
                <w:shd w:val="clear" w:color="auto" w:fill="FFFFFF"/>
                <w:lang w:eastAsia="en-US"/>
              </w:rPr>
              <w:t>2 место</w:t>
            </w:r>
          </w:p>
        </w:tc>
      </w:tr>
      <w:tr w:rsidR="007D2895" w:rsidRPr="008E4EE7" w:rsidTr="00090F9E">
        <w:tc>
          <w:tcPr>
            <w:tcW w:w="1156" w:type="dxa"/>
          </w:tcPr>
          <w:p w:rsidR="007D2895" w:rsidRPr="008E4EE7" w:rsidRDefault="007D2895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7D2895" w:rsidRPr="007D2895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Открытый областной  турнир</w:t>
            </w:r>
            <w:proofErr w:type="gramStart"/>
            <w:r w:rsidRPr="008E4EE7">
              <w:rPr>
                <w:color w:val="000000"/>
                <w:shd w:val="clear" w:color="auto" w:fill="FFFFFF"/>
                <w:lang w:eastAsia="en-US"/>
              </w:rPr>
              <w:t xml:space="preserve"> ,</w:t>
            </w:r>
            <w:proofErr w:type="gramEnd"/>
            <w:r w:rsidRPr="008E4EE7">
              <w:rPr>
                <w:color w:val="000000"/>
                <w:shd w:val="clear" w:color="auto" w:fill="FFFFFF"/>
                <w:lang w:eastAsia="en-US"/>
              </w:rPr>
              <w:t xml:space="preserve"> посвященный </w:t>
            </w:r>
            <w:r w:rsidRPr="007D2895">
              <w:rPr>
                <w:color w:val="000000"/>
                <w:shd w:val="clear" w:color="auto" w:fill="FFFFFF"/>
                <w:lang w:eastAsia="en-US"/>
              </w:rPr>
              <w:t xml:space="preserve"> памяти воинов-интернационалистов, по спортивной  (греко-римской) борьбе среди младших юношей 2014-2015, 2016-2017гг.р. </w:t>
            </w:r>
          </w:p>
          <w:p w:rsidR="007D2895" w:rsidRPr="008E4EE7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proofErr w:type="spellStart"/>
            <w:r w:rsidRPr="008E4EE7">
              <w:rPr>
                <w:color w:val="000000"/>
                <w:shd w:val="clear" w:color="auto" w:fill="FFFFFF"/>
                <w:lang w:eastAsia="en-US"/>
              </w:rPr>
              <w:t>г</w:t>
            </w:r>
            <w:proofErr w:type="gramStart"/>
            <w:r w:rsidRPr="008E4EE7">
              <w:rPr>
                <w:color w:val="000000"/>
                <w:shd w:val="clear" w:color="auto" w:fill="FFFFFF"/>
                <w:lang w:eastAsia="en-US"/>
              </w:rPr>
              <w:t>.Т</w:t>
            </w:r>
            <w:proofErr w:type="gramEnd"/>
            <w:r w:rsidRPr="008E4EE7">
              <w:rPr>
                <w:color w:val="000000"/>
                <w:shd w:val="clear" w:color="auto" w:fill="FFFFFF"/>
                <w:lang w:eastAsia="en-US"/>
              </w:rPr>
              <w:t>амбов</w:t>
            </w:r>
            <w:proofErr w:type="spellEnd"/>
          </w:p>
        </w:tc>
        <w:tc>
          <w:tcPr>
            <w:tcW w:w="2323" w:type="dxa"/>
          </w:tcPr>
          <w:p w:rsidR="007D2895" w:rsidRPr="007D2895" w:rsidRDefault="007D2895" w:rsidP="007D2895">
            <w:pPr>
              <w:rPr>
                <w:lang w:eastAsia="en-US"/>
              </w:rPr>
            </w:pPr>
            <w:proofErr w:type="spellStart"/>
            <w:r w:rsidRPr="007D2895">
              <w:rPr>
                <w:lang w:eastAsia="en-US"/>
              </w:rPr>
              <w:t>Мурзаканов</w:t>
            </w:r>
            <w:proofErr w:type="spellEnd"/>
            <w:r w:rsidRPr="007D2895">
              <w:rPr>
                <w:lang w:eastAsia="en-US"/>
              </w:rPr>
              <w:t xml:space="preserve"> </w:t>
            </w:r>
          </w:p>
          <w:p w:rsidR="007D2895" w:rsidRPr="007D2895" w:rsidRDefault="007D2895" w:rsidP="007D2895">
            <w:pPr>
              <w:rPr>
                <w:lang w:eastAsia="en-US"/>
              </w:rPr>
            </w:pPr>
            <w:proofErr w:type="spellStart"/>
            <w:r w:rsidRPr="007D2895">
              <w:rPr>
                <w:lang w:eastAsia="en-US"/>
              </w:rPr>
              <w:t>Заур</w:t>
            </w:r>
            <w:proofErr w:type="spellEnd"/>
            <w:r w:rsidRPr="007D2895">
              <w:rPr>
                <w:lang w:eastAsia="en-US"/>
              </w:rPr>
              <w:t xml:space="preserve"> </w:t>
            </w:r>
            <w:proofErr w:type="spellStart"/>
            <w:r w:rsidRPr="007D2895">
              <w:rPr>
                <w:lang w:eastAsia="en-US"/>
              </w:rPr>
              <w:t>Хасанович</w:t>
            </w:r>
            <w:proofErr w:type="spellEnd"/>
          </w:p>
          <w:p w:rsidR="007D2895" w:rsidRPr="007D2895" w:rsidRDefault="007D2895" w:rsidP="007D2895">
            <w:pPr>
              <w:rPr>
                <w:lang w:eastAsia="en-US"/>
              </w:rPr>
            </w:pPr>
            <w:proofErr w:type="spellStart"/>
            <w:r w:rsidRPr="007D2895">
              <w:rPr>
                <w:lang w:eastAsia="en-US"/>
              </w:rPr>
              <w:t>Начоев</w:t>
            </w:r>
            <w:proofErr w:type="spellEnd"/>
            <w:r w:rsidRPr="007D2895">
              <w:rPr>
                <w:lang w:eastAsia="en-US"/>
              </w:rPr>
              <w:t xml:space="preserve"> </w:t>
            </w:r>
            <w:proofErr w:type="spellStart"/>
            <w:r w:rsidRPr="007D2895">
              <w:rPr>
                <w:lang w:eastAsia="en-US"/>
              </w:rPr>
              <w:t>Сафарбий</w:t>
            </w:r>
            <w:proofErr w:type="spellEnd"/>
            <w:r w:rsidRPr="007D2895">
              <w:rPr>
                <w:lang w:eastAsia="en-US"/>
              </w:rPr>
              <w:t xml:space="preserve"> </w:t>
            </w:r>
          </w:p>
          <w:p w:rsidR="007D2895" w:rsidRPr="008E4EE7" w:rsidRDefault="007D2895" w:rsidP="007D2895">
            <w:pPr>
              <w:jc w:val="both"/>
              <w:rPr>
                <w:lang w:eastAsia="en-US"/>
              </w:rPr>
            </w:pPr>
            <w:proofErr w:type="spellStart"/>
            <w:r w:rsidRPr="008E4EE7">
              <w:rPr>
                <w:lang w:eastAsia="en-US"/>
              </w:rPr>
              <w:t>Хабижевич</w:t>
            </w:r>
            <w:proofErr w:type="spellEnd"/>
          </w:p>
        </w:tc>
        <w:tc>
          <w:tcPr>
            <w:tcW w:w="2306" w:type="dxa"/>
          </w:tcPr>
          <w:p w:rsidR="007D2895" w:rsidRPr="008E4EE7" w:rsidRDefault="007D2895" w:rsidP="007F018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  <w:r w:rsidRPr="007D2895">
              <w:rPr>
                <w:color w:val="000000"/>
                <w:shd w:val="clear" w:color="auto" w:fill="FFFFFF"/>
                <w:lang w:eastAsia="en-US"/>
              </w:rPr>
              <w:t>3 место</w:t>
            </w:r>
          </w:p>
        </w:tc>
      </w:tr>
      <w:tr w:rsidR="007D2895" w:rsidRPr="008E4EE7" w:rsidTr="00090F9E">
        <w:tc>
          <w:tcPr>
            <w:tcW w:w="1156" w:type="dxa"/>
          </w:tcPr>
          <w:p w:rsidR="007D2895" w:rsidRPr="008E4EE7" w:rsidRDefault="007D2895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7D2895" w:rsidRPr="008E4EE7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Турнир «Самая крупная  футбольная лига по популяризации футбола</w:t>
            </w:r>
          </w:p>
          <w:p w:rsidR="007D2895" w:rsidRPr="008E4EE7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Нальчик 2025г.</w:t>
            </w:r>
          </w:p>
        </w:tc>
        <w:tc>
          <w:tcPr>
            <w:tcW w:w="2323" w:type="dxa"/>
          </w:tcPr>
          <w:p w:rsidR="007D2895" w:rsidRPr="008E4EE7" w:rsidRDefault="007D2895" w:rsidP="007D2895">
            <w:pPr>
              <w:rPr>
                <w:lang w:eastAsia="en-US"/>
              </w:rPr>
            </w:pPr>
            <w:proofErr w:type="spellStart"/>
            <w:r w:rsidRPr="008E4EE7">
              <w:rPr>
                <w:rFonts w:eastAsia="Calibri"/>
                <w:lang w:eastAsia="en-US"/>
              </w:rPr>
              <w:t>Маремшаов</w:t>
            </w:r>
            <w:proofErr w:type="spellEnd"/>
            <w:r w:rsidRPr="008E4EE7">
              <w:rPr>
                <w:rFonts w:eastAsia="Calibri"/>
                <w:lang w:eastAsia="en-US"/>
              </w:rPr>
              <w:t xml:space="preserve"> Эльдар </w:t>
            </w:r>
            <w:proofErr w:type="spellStart"/>
            <w:r w:rsidRPr="008E4EE7">
              <w:rPr>
                <w:rFonts w:eastAsia="Calibri"/>
                <w:lang w:eastAsia="en-US"/>
              </w:rPr>
              <w:t>Абугалиевич</w:t>
            </w:r>
            <w:proofErr w:type="spellEnd"/>
          </w:p>
        </w:tc>
        <w:tc>
          <w:tcPr>
            <w:tcW w:w="2306" w:type="dxa"/>
          </w:tcPr>
          <w:p w:rsidR="007D2895" w:rsidRPr="008E4EE7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Грамота «Лучший игрок»</w:t>
            </w:r>
          </w:p>
          <w:p w:rsidR="007D2895" w:rsidRPr="008E4EE7" w:rsidRDefault="007D2895" w:rsidP="007F0184">
            <w:pPr>
              <w:jc w:val="both"/>
              <w:rPr>
                <w:color w:val="000000"/>
                <w:shd w:val="clear" w:color="auto" w:fill="FFFFFF"/>
                <w:lang w:eastAsia="en-US"/>
              </w:rPr>
            </w:pPr>
          </w:p>
        </w:tc>
      </w:tr>
      <w:tr w:rsidR="007D2895" w:rsidRPr="008E4EE7" w:rsidTr="00090F9E">
        <w:tc>
          <w:tcPr>
            <w:tcW w:w="1156" w:type="dxa"/>
          </w:tcPr>
          <w:p w:rsidR="007D2895" w:rsidRPr="008E4EE7" w:rsidRDefault="007D2895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7D2895" w:rsidRPr="007D2895" w:rsidRDefault="007D2895" w:rsidP="007D2895">
            <w:r w:rsidRPr="007D2895">
              <w:t xml:space="preserve"> «Нирвана Симфония»</w:t>
            </w:r>
            <w:r w:rsidRPr="008E4EE7">
              <w:t xml:space="preserve"> </w:t>
            </w:r>
            <w:r w:rsidRPr="007D2895">
              <w:t>«ЧИР-ДЖАЗ-ГРУППА»</w:t>
            </w:r>
            <w:r w:rsidRPr="008E4EE7">
              <w:t xml:space="preserve"> </w:t>
            </w:r>
            <w:r w:rsidRPr="007D2895">
              <w:t>02.02.2025г.</w:t>
            </w:r>
          </w:p>
          <w:p w:rsidR="007D2895" w:rsidRPr="007D2895" w:rsidRDefault="007D2895" w:rsidP="007D2895">
            <w:r w:rsidRPr="008E4EE7">
              <w:t xml:space="preserve"> </w:t>
            </w:r>
            <w:r w:rsidRPr="007D2895">
              <w:t>Дисциплина ЧИР МАССОВЫЙ СПОРТ</w:t>
            </w:r>
          </w:p>
          <w:p w:rsidR="007D2895" w:rsidRPr="008E4EE7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rFonts w:eastAsia="Calibri"/>
                <w:kern w:val="2"/>
                <w:lang w:eastAsia="en-US" w:bidi="th-TH"/>
              </w:rPr>
              <w:t>«Спортивный клуб «НИРВАНА»</w:t>
            </w:r>
          </w:p>
        </w:tc>
        <w:tc>
          <w:tcPr>
            <w:tcW w:w="2323" w:type="dxa"/>
          </w:tcPr>
          <w:p w:rsidR="007D2895" w:rsidRPr="008E4EE7" w:rsidRDefault="007D2895" w:rsidP="007D2895">
            <w:pPr>
              <w:rPr>
                <w:rFonts w:eastAsia="Calibri"/>
                <w:lang w:eastAsia="en-US"/>
              </w:rPr>
            </w:pPr>
            <w:proofErr w:type="spellStart"/>
            <w:r w:rsidRPr="008E4EE7">
              <w:t>Гашаева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Дарина</w:t>
            </w:r>
            <w:proofErr w:type="spellEnd"/>
            <w:r w:rsidRPr="008E4EE7">
              <w:t xml:space="preserve"> </w:t>
            </w:r>
            <w:proofErr w:type="spellStart"/>
            <w:r w:rsidRPr="008E4EE7">
              <w:t>Алимбековна</w:t>
            </w:r>
            <w:proofErr w:type="spellEnd"/>
          </w:p>
        </w:tc>
        <w:tc>
          <w:tcPr>
            <w:tcW w:w="2306" w:type="dxa"/>
          </w:tcPr>
          <w:p w:rsidR="007D2895" w:rsidRPr="008E4EE7" w:rsidRDefault="007D2895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7D2895">
              <w:t>2 место</w:t>
            </w:r>
          </w:p>
        </w:tc>
      </w:tr>
      <w:tr w:rsidR="007D2895" w:rsidRPr="008E4EE7" w:rsidTr="00090F9E">
        <w:tc>
          <w:tcPr>
            <w:tcW w:w="1156" w:type="dxa"/>
          </w:tcPr>
          <w:p w:rsidR="007D2895" w:rsidRPr="008E4EE7" w:rsidRDefault="007D2895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7D2895" w:rsidRPr="008E4EE7" w:rsidRDefault="007D2895" w:rsidP="007D2895">
            <w:r w:rsidRPr="008E4EE7">
              <w:t xml:space="preserve"> Открытый областной турнир, посвященный  памяти воинов-интернационалистов, по спортивной (греко-римской) борьбе</w:t>
            </w:r>
          </w:p>
          <w:p w:rsidR="007D2895" w:rsidRPr="008E4EE7" w:rsidRDefault="007D2895" w:rsidP="007D2895">
            <w:r w:rsidRPr="008E4EE7">
              <w:t>03.04.2025</w:t>
            </w:r>
          </w:p>
        </w:tc>
        <w:tc>
          <w:tcPr>
            <w:tcW w:w="2323" w:type="dxa"/>
          </w:tcPr>
          <w:p w:rsidR="007D2895" w:rsidRPr="008E4EE7" w:rsidRDefault="007D2895" w:rsidP="007D2895">
            <w:proofErr w:type="spellStart"/>
            <w:r w:rsidRPr="008E4EE7">
              <w:t>Камергоев</w:t>
            </w:r>
            <w:proofErr w:type="spellEnd"/>
            <w:r w:rsidRPr="008E4EE7">
              <w:t xml:space="preserve"> Ибрагим </w:t>
            </w:r>
            <w:proofErr w:type="spellStart"/>
            <w:r w:rsidRPr="008E4EE7">
              <w:t>Хабасович</w:t>
            </w:r>
            <w:proofErr w:type="spellEnd"/>
          </w:p>
        </w:tc>
        <w:tc>
          <w:tcPr>
            <w:tcW w:w="2306" w:type="dxa"/>
          </w:tcPr>
          <w:p w:rsidR="007D2895" w:rsidRPr="008E4EE7" w:rsidRDefault="007D2895" w:rsidP="007D2895">
            <w:r w:rsidRPr="008E4EE7">
              <w:t>3 место</w:t>
            </w:r>
          </w:p>
        </w:tc>
      </w:tr>
      <w:tr w:rsidR="008A3CD8" w:rsidRPr="008E4EE7" w:rsidTr="00090F9E">
        <w:tc>
          <w:tcPr>
            <w:tcW w:w="1156" w:type="dxa"/>
          </w:tcPr>
          <w:p w:rsidR="008A3CD8" w:rsidRPr="008E4EE7" w:rsidRDefault="008A3CD8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8A3CD8" w:rsidRPr="008E4EE7" w:rsidRDefault="008A3CD8" w:rsidP="008A3CD8">
            <w:r w:rsidRPr="008E4EE7">
              <w:t xml:space="preserve">Открытый турнир по греко-римской борьбе ФОК </w:t>
            </w:r>
            <w:proofErr w:type="spellStart"/>
            <w:r w:rsidRPr="008E4EE7">
              <w:t>Сармаково</w:t>
            </w:r>
            <w:proofErr w:type="spellEnd"/>
            <w:r w:rsidRPr="008E4EE7">
              <w:t xml:space="preserve"> в весовой категории  21кг. </w:t>
            </w:r>
          </w:p>
        </w:tc>
        <w:tc>
          <w:tcPr>
            <w:tcW w:w="2323" w:type="dxa"/>
          </w:tcPr>
          <w:p w:rsidR="008A3CD8" w:rsidRPr="008E4EE7" w:rsidRDefault="008A3CD8">
            <w:proofErr w:type="spellStart"/>
            <w:r w:rsidRPr="008E4EE7">
              <w:rPr>
                <w:lang w:eastAsia="en-US"/>
              </w:rPr>
              <w:t>Камергоев</w:t>
            </w:r>
            <w:proofErr w:type="spellEnd"/>
            <w:r w:rsidRPr="008E4EE7">
              <w:rPr>
                <w:lang w:eastAsia="en-US"/>
              </w:rPr>
              <w:t xml:space="preserve"> Ибрагим </w:t>
            </w:r>
            <w:proofErr w:type="spellStart"/>
            <w:r w:rsidRPr="008E4EE7">
              <w:rPr>
                <w:lang w:eastAsia="en-US"/>
              </w:rPr>
              <w:t>Хабасович</w:t>
            </w:r>
            <w:proofErr w:type="spellEnd"/>
          </w:p>
        </w:tc>
        <w:tc>
          <w:tcPr>
            <w:tcW w:w="2306" w:type="dxa"/>
          </w:tcPr>
          <w:p w:rsidR="008A3CD8" w:rsidRPr="008E4EE7" w:rsidRDefault="008A3CD8" w:rsidP="007D2895">
            <w:r w:rsidRPr="008E4EE7">
              <w:t>1 место</w:t>
            </w:r>
          </w:p>
        </w:tc>
      </w:tr>
      <w:tr w:rsidR="008A3CD8" w:rsidRPr="008E4EE7" w:rsidTr="00090F9E">
        <w:tc>
          <w:tcPr>
            <w:tcW w:w="1156" w:type="dxa"/>
          </w:tcPr>
          <w:p w:rsidR="008A3CD8" w:rsidRPr="008E4EE7" w:rsidRDefault="008A3CD8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8A3CD8" w:rsidRPr="008E4EE7" w:rsidRDefault="008A3CD8" w:rsidP="008A3CD8">
            <w:r w:rsidRPr="008E4EE7">
              <w:t xml:space="preserve">Открытое первенство </w:t>
            </w:r>
            <w:proofErr w:type="spellStart"/>
            <w:r w:rsidRPr="008E4EE7">
              <w:t>Черекского</w:t>
            </w:r>
            <w:proofErr w:type="spellEnd"/>
            <w:r w:rsidRPr="008E4EE7">
              <w:t xml:space="preserve"> муниципального района по греко-римской борьбе среди юношей 2011-2013г</w:t>
            </w:r>
            <w:proofErr w:type="gramStart"/>
            <w:r w:rsidRPr="008E4EE7">
              <w:t>.р</w:t>
            </w:r>
            <w:proofErr w:type="gramEnd"/>
          </w:p>
        </w:tc>
        <w:tc>
          <w:tcPr>
            <w:tcW w:w="2323" w:type="dxa"/>
          </w:tcPr>
          <w:p w:rsidR="008A3CD8" w:rsidRPr="008E4EE7" w:rsidRDefault="008A3CD8">
            <w:proofErr w:type="spellStart"/>
            <w:r w:rsidRPr="008E4EE7">
              <w:rPr>
                <w:lang w:eastAsia="en-US"/>
              </w:rPr>
              <w:t>Камергоев</w:t>
            </w:r>
            <w:proofErr w:type="spellEnd"/>
            <w:r w:rsidRPr="008E4EE7">
              <w:rPr>
                <w:lang w:eastAsia="en-US"/>
              </w:rPr>
              <w:t xml:space="preserve"> Ибрагим </w:t>
            </w:r>
            <w:proofErr w:type="spellStart"/>
            <w:r w:rsidRPr="008E4EE7">
              <w:rPr>
                <w:lang w:eastAsia="en-US"/>
              </w:rPr>
              <w:t>Хабасович</w:t>
            </w:r>
            <w:proofErr w:type="spellEnd"/>
          </w:p>
        </w:tc>
        <w:tc>
          <w:tcPr>
            <w:tcW w:w="2306" w:type="dxa"/>
          </w:tcPr>
          <w:p w:rsidR="008A3CD8" w:rsidRPr="008E4EE7" w:rsidRDefault="008A3CD8" w:rsidP="007D2895">
            <w:r w:rsidRPr="008E4EE7">
              <w:t>1 место</w:t>
            </w:r>
          </w:p>
        </w:tc>
      </w:tr>
      <w:tr w:rsidR="008A3CD8" w:rsidRPr="008E4EE7" w:rsidTr="00090F9E">
        <w:tc>
          <w:tcPr>
            <w:tcW w:w="1156" w:type="dxa"/>
          </w:tcPr>
          <w:p w:rsidR="008A3CD8" w:rsidRPr="008E4EE7" w:rsidRDefault="008A3CD8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8A3CD8" w:rsidRPr="008E4EE7" w:rsidRDefault="008A3CD8" w:rsidP="008A3CD8">
            <w:r w:rsidRPr="008E4EE7">
              <w:rPr>
                <w:color w:val="000000"/>
                <w:shd w:val="clear" w:color="auto" w:fill="FFFFFF"/>
                <w:lang w:eastAsia="en-US"/>
              </w:rPr>
              <w:t>Первенство Карачаево-Черкесской Республики по греко-римской борьбе</w:t>
            </w:r>
          </w:p>
        </w:tc>
        <w:tc>
          <w:tcPr>
            <w:tcW w:w="2323" w:type="dxa"/>
          </w:tcPr>
          <w:p w:rsidR="008A3CD8" w:rsidRPr="008E4EE7" w:rsidRDefault="008A3CD8">
            <w:pPr>
              <w:rPr>
                <w:lang w:eastAsia="en-US"/>
              </w:rPr>
            </w:pPr>
            <w:proofErr w:type="spellStart"/>
            <w:r w:rsidRPr="008E4EE7">
              <w:rPr>
                <w:lang w:eastAsia="en-US"/>
              </w:rPr>
              <w:t>Камергоев</w:t>
            </w:r>
            <w:proofErr w:type="spellEnd"/>
            <w:r w:rsidRPr="008E4EE7">
              <w:rPr>
                <w:lang w:eastAsia="en-US"/>
              </w:rPr>
              <w:t xml:space="preserve"> Ибрагим </w:t>
            </w:r>
            <w:proofErr w:type="spellStart"/>
            <w:r w:rsidRPr="008E4EE7">
              <w:rPr>
                <w:lang w:eastAsia="en-US"/>
              </w:rPr>
              <w:t>Хабасович</w:t>
            </w:r>
            <w:proofErr w:type="spellEnd"/>
          </w:p>
        </w:tc>
        <w:tc>
          <w:tcPr>
            <w:tcW w:w="2306" w:type="dxa"/>
          </w:tcPr>
          <w:p w:rsidR="008A3CD8" w:rsidRPr="008E4EE7" w:rsidRDefault="008A3CD8" w:rsidP="007D2895">
            <w:r w:rsidRPr="008E4EE7">
              <w:rPr>
                <w:color w:val="000000"/>
                <w:shd w:val="clear" w:color="auto" w:fill="FFFFFF"/>
                <w:lang w:eastAsia="en-US"/>
              </w:rPr>
              <w:t>2 место</w:t>
            </w:r>
          </w:p>
        </w:tc>
      </w:tr>
      <w:tr w:rsidR="008A3CD8" w:rsidRPr="008E4EE7" w:rsidTr="00090F9E">
        <w:tc>
          <w:tcPr>
            <w:tcW w:w="1156" w:type="dxa"/>
          </w:tcPr>
          <w:p w:rsidR="008A3CD8" w:rsidRPr="008E4EE7" w:rsidRDefault="008A3CD8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8A3CD8" w:rsidRPr="008E4EE7" w:rsidRDefault="008A3CD8" w:rsidP="008A3CD8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В муниципальном этапе Всероссийской военно-патриотической игры «Зарница 2.0»</w:t>
            </w:r>
          </w:p>
        </w:tc>
        <w:tc>
          <w:tcPr>
            <w:tcW w:w="2323" w:type="dxa"/>
          </w:tcPr>
          <w:p w:rsidR="008A3CD8" w:rsidRPr="008E4EE7" w:rsidRDefault="00122350">
            <w:pPr>
              <w:rPr>
                <w:lang w:eastAsia="en-US"/>
              </w:rPr>
            </w:pPr>
            <w:proofErr w:type="spellStart"/>
            <w:r w:rsidRPr="008E4EE7">
              <w:rPr>
                <w:lang w:eastAsia="en-US"/>
              </w:rPr>
              <w:t>Мальбхов</w:t>
            </w:r>
            <w:proofErr w:type="spellEnd"/>
            <w:r w:rsidRPr="008E4EE7">
              <w:rPr>
                <w:lang w:eastAsia="en-US"/>
              </w:rPr>
              <w:t xml:space="preserve"> </w:t>
            </w:r>
            <w:proofErr w:type="spellStart"/>
            <w:r w:rsidRPr="008E4EE7">
              <w:rPr>
                <w:lang w:eastAsia="en-US"/>
              </w:rPr>
              <w:t>Темур</w:t>
            </w:r>
            <w:proofErr w:type="spellEnd"/>
            <w:r w:rsidRPr="008E4EE7">
              <w:rPr>
                <w:lang w:eastAsia="en-US"/>
              </w:rPr>
              <w:t xml:space="preserve"> </w:t>
            </w:r>
            <w:proofErr w:type="spellStart"/>
            <w:r w:rsidRPr="008E4EE7">
              <w:rPr>
                <w:lang w:eastAsia="en-US"/>
              </w:rPr>
              <w:t>Игорович</w:t>
            </w:r>
            <w:proofErr w:type="spellEnd"/>
          </w:p>
        </w:tc>
        <w:tc>
          <w:tcPr>
            <w:tcW w:w="2306" w:type="dxa"/>
          </w:tcPr>
          <w:p w:rsidR="008A3CD8" w:rsidRPr="008E4EE7" w:rsidRDefault="008A3CD8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Диплом за 1  командное место</w:t>
            </w:r>
          </w:p>
        </w:tc>
      </w:tr>
      <w:tr w:rsidR="009B5A08" w:rsidRPr="008E4EE7" w:rsidTr="00090F9E">
        <w:tc>
          <w:tcPr>
            <w:tcW w:w="1156" w:type="dxa"/>
          </w:tcPr>
          <w:p w:rsidR="009B5A08" w:rsidRPr="008E4EE7" w:rsidRDefault="009B5A08" w:rsidP="00AA61CB">
            <w:pPr>
              <w:pStyle w:val="a3"/>
              <w:numPr>
                <w:ilvl w:val="0"/>
                <w:numId w:val="21"/>
              </w:numPr>
              <w:jc w:val="both"/>
            </w:pPr>
          </w:p>
        </w:tc>
        <w:tc>
          <w:tcPr>
            <w:tcW w:w="4069" w:type="dxa"/>
          </w:tcPr>
          <w:p w:rsidR="009B5A08" w:rsidRPr="008E4EE7" w:rsidRDefault="009B5A08" w:rsidP="008A3CD8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Муниципальный этап Всероссийского марафона спорта и здорового образа жизни " Земля спорта-2025" (волейбол)</w:t>
            </w:r>
          </w:p>
        </w:tc>
        <w:tc>
          <w:tcPr>
            <w:tcW w:w="2323" w:type="dxa"/>
          </w:tcPr>
          <w:p w:rsidR="009B5A08" w:rsidRPr="008E4EE7" w:rsidRDefault="009B5A08">
            <w:pPr>
              <w:rPr>
                <w:lang w:eastAsia="en-US"/>
              </w:rPr>
            </w:pPr>
            <w:proofErr w:type="spellStart"/>
            <w:r w:rsidRPr="008E4EE7">
              <w:rPr>
                <w:lang w:eastAsia="en-US"/>
              </w:rPr>
              <w:t>Мальбхов</w:t>
            </w:r>
            <w:proofErr w:type="spellEnd"/>
            <w:r w:rsidRPr="008E4EE7">
              <w:rPr>
                <w:lang w:eastAsia="en-US"/>
              </w:rPr>
              <w:t xml:space="preserve"> </w:t>
            </w:r>
            <w:proofErr w:type="spellStart"/>
            <w:r w:rsidRPr="008E4EE7">
              <w:rPr>
                <w:lang w:eastAsia="en-US"/>
              </w:rPr>
              <w:t>Темур</w:t>
            </w:r>
            <w:proofErr w:type="spellEnd"/>
            <w:r w:rsidRPr="008E4EE7">
              <w:rPr>
                <w:lang w:eastAsia="en-US"/>
              </w:rPr>
              <w:t xml:space="preserve"> </w:t>
            </w:r>
            <w:proofErr w:type="spellStart"/>
            <w:r w:rsidRPr="008E4EE7">
              <w:rPr>
                <w:lang w:eastAsia="en-US"/>
              </w:rPr>
              <w:t>Игорович</w:t>
            </w:r>
            <w:proofErr w:type="spellEnd"/>
          </w:p>
        </w:tc>
        <w:tc>
          <w:tcPr>
            <w:tcW w:w="2306" w:type="dxa"/>
          </w:tcPr>
          <w:p w:rsidR="009B5A08" w:rsidRPr="008E4EE7" w:rsidRDefault="009B5A08" w:rsidP="007D2895">
            <w:pPr>
              <w:rPr>
                <w:color w:val="000000"/>
                <w:shd w:val="clear" w:color="auto" w:fill="FFFFFF"/>
                <w:lang w:eastAsia="en-US"/>
              </w:rPr>
            </w:pPr>
            <w:r w:rsidRPr="008E4EE7">
              <w:rPr>
                <w:color w:val="000000"/>
                <w:shd w:val="clear" w:color="auto" w:fill="FFFFFF"/>
                <w:lang w:eastAsia="en-US"/>
              </w:rPr>
              <w:t>3 место</w:t>
            </w:r>
          </w:p>
        </w:tc>
      </w:tr>
    </w:tbl>
    <w:p w:rsidR="00AA61CB" w:rsidRPr="00AA61CB" w:rsidRDefault="00AA61CB" w:rsidP="00AA61CB"/>
    <w:p w:rsidR="00AA61CB" w:rsidRPr="00AA61CB" w:rsidRDefault="00AA61CB" w:rsidP="00AA61CB">
      <w:pPr>
        <w:rPr>
          <w:rFonts w:ascii="Calibri" w:hAnsi="Calibri"/>
        </w:rPr>
      </w:pPr>
    </w:p>
    <w:p w:rsidR="00AA61CB" w:rsidRPr="004D784D" w:rsidRDefault="00AA61CB" w:rsidP="00AA61CB">
      <w:pPr>
        <w:jc w:val="both"/>
      </w:pPr>
    </w:p>
    <w:p w:rsidR="004D784D" w:rsidRPr="004D784D" w:rsidRDefault="004D784D" w:rsidP="00E76549">
      <w:pPr>
        <w:jc w:val="both"/>
      </w:pPr>
    </w:p>
    <w:sectPr w:rsidR="004D784D" w:rsidRPr="004D784D" w:rsidSect="00011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80661"/>
    <w:multiLevelType w:val="multilevel"/>
    <w:tmpl w:val="B7AC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B54B7"/>
    <w:multiLevelType w:val="hybridMultilevel"/>
    <w:tmpl w:val="7062E564"/>
    <w:lvl w:ilvl="0" w:tplc="1C70386C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3C18"/>
    <w:multiLevelType w:val="hybridMultilevel"/>
    <w:tmpl w:val="25604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A24E87"/>
    <w:multiLevelType w:val="multilevel"/>
    <w:tmpl w:val="9898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B4F4F"/>
    <w:multiLevelType w:val="hybridMultilevel"/>
    <w:tmpl w:val="8DE4F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1C01C7"/>
    <w:multiLevelType w:val="hybridMultilevel"/>
    <w:tmpl w:val="E65C1E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A2C9A"/>
    <w:multiLevelType w:val="hybridMultilevel"/>
    <w:tmpl w:val="88F6C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096C6E"/>
    <w:multiLevelType w:val="hybridMultilevel"/>
    <w:tmpl w:val="46E8C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BC34E7"/>
    <w:multiLevelType w:val="hybridMultilevel"/>
    <w:tmpl w:val="903E36EC"/>
    <w:lvl w:ilvl="0" w:tplc="C0389C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9EB2F59"/>
    <w:multiLevelType w:val="hybridMultilevel"/>
    <w:tmpl w:val="C4520C0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C2C2F4C"/>
    <w:multiLevelType w:val="hybridMultilevel"/>
    <w:tmpl w:val="5F42F0E0"/>
    <w:lvl w:ilvl="0" w:tplc="49F46E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3110A"/>
    <w:multiLevelType w:val="hybridMultilevel"/>
    <w:tmpl w:val="7C58D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0E6BC5"/>
    <w:multiLevelType w:val="hybridMultilevel"/>
    <w:tmpl w:val="443E7ECA"/>
    <w:lvl w:ilvl="0" w:tplc="AF024D3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F1955"/>
    <w:multiLevelType w:val="hybridMultilevel"/>
    <w:tmpl w:val="A1CEF276"/>
    <w:lvl w:ilvl="0" w:tplc="1CFC7366">
      <w:numFmt w:val="bullet"/>
      <w:lvlText w:val="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>
    <w:nsid w:val="61165C9F"/>
    <w:multiLevelType w:val="hybridMultilevel"/>
    <w:tmpl w:val="45484BEC"/>
    <w:lvl w:ilvl="0" w:tplc="F5D0E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9E5CEA"/>
    <w:multiLevelType w:val="hybridMultilevel"/>
    <w:tmpl w:val="8FA40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457BD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2F738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D9B13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D8426E"/>
    <w:multiLevelType w:val="hybridMultilevel"/>
    <w:tmpl w:val="12D8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DA2314"/>
    <w:multiLevelType w:val="hybridMultilevel"/>
    <w:tmpl w:val="BC885AA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>
    <w:nsid w:val="7DE51569"/>
    <w:multiLevelType w:val="multilevel"/>
    <w:tmpl w:val="0986A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0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3"/>
  </w:num>
  <w:num w:numId="6">
    <w:abstractNumId w:val="14"/>
  </w:num>
  <w:num w:numId="7">
    <w:abstractNumId w:val="10"/>
  </w:num>
  <w:num w:numId="8">
    <w:abstractNumId w:val="12"/>
  </w:num>
  <w:num w:numId="9">
    <w:abstractNumId w:val="20"/>
  </w:num>
  <w:num w:numId="10">
    <w:abstractNumId w:val="1"/>
  </w:num>
  <w:num w:numId="11">
    <w:abstractNumId w:val="13"/>
  </w:num>
  <w:num w:numId="12">
    <w:abstractNumId w:val="5"/>
  </w:num>
  <w:num w:numId="13">
    <w:abstractNumId w:val="21"/>
  </w:num>
  <w:num w:numId="14">
    <w:abstractNumId w:val="17"/>
  </w:num>
  <w:num w:numId="15">
    <w:abstractNumId w:val="16"/>
  </w:num>
  <w:num w:numId="16">
    <w:abstractNumId w:val="18"/>
  </w:num>
  <w:num w:numId="17">
    <w:abstractNumId w:val="8"/>
  </w:num>
  <w:num w:numId="18">
    <w:abstractNumId w:val="2"/>
  </w:num>
  <w:num w:numId="19">
    <w:abstractNumId w:val="9"/>
  </w:num>
  <w:num w:numId="20">
    <w:abstractNumId w:val="11"/>
  </w:num>
  <w:num w:numId="21">
    <w:abstractNumId w:val="6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28A6"/>
    <w:rsid w:val="0001194A"/>
    <w:rsid w:val="00020CDE"/>
    <w:rsid w:val="00036143"/>
    <w:rsid w:val="00046040"/>
    <w:rsid w:val="000555A2"/>
    <w:rsid w:val="00090593"/>
    <w:rsid w:val="00090F9E"/>
    <w:rsid w:val="000A1F93"/>
    <w:rsid w:val="000A27A7"/>
    <w:rsid w:val="000E4EDD"/>
    <w:rsid w:val="00121A4D"/>
    <w:rsid w:val="00122350"/>
    <w:rsid w:val="001236E6"/>
    <w:rsid w:val="001465A4"/>
    <w:rsid w:val="00152C64"/>
    <w:rsid w:val="00180A5A"/>
    <w:rsid w:val="001A58B0"/>
    <w:rsid w:val="001C1367"/>
    <w:rsid w:val="001C29D4"/>
    <w:rsid w:val="001D0777"/>
    <w:rsid w:val="001D2D62"/>
    <w:rsid w:val="001E55C6"/>
    <w:rsid w:val="00202035"/>
    <w:rsid w:val="00205746"/>
    <w:rsid w:val="00271D4D"/>
    <w:rsid w:val="00273B9D"/>
    <w:rsid w:val="00287FB9"/>
    <w:rsid w:val="0029697F"/>
    <w:rsid w:val="002D42B4"/>
    <w:rsid w:val="002D4B7C"/>
    <w:rsid w:val="002D7AC1"/>
    <w:rsid w:val="00300B56"/>
    <w:rsid w:val="003167D5"/>
    <w:rsid w:val="00317588"/>
    <w:rsid w:val="00391445"/>
    <w:rsid w:val="003B00BB"/>
    <w:rsid w:val="003B1279"/>
    <w:rsid w:val="003C4D31"/>
    <w:rsid w:val="003D5D29"/>
    <w:rsid w:val="003D7D3A"/>
    <w:rsid w:val="003E0E81"/>
    <w:rsid w:val="003F224D"/>
    <w:rsid w:val="00437EBB"/>
    <w:rsid w:val="004505D9"/>
    <w:rsid w:val="004748DF"/>
    <w:rsid w:val="00491E91"/>
    <w:rsid w:val="0049416B"/>
    <w:rsid w:val="004D784D"/>
    <w:rsid w:val="004E31AA"/>
    <w:rsid w:val="00502807"/>
    <w:rsid w:val="00516D65"/>
    <w:rsid w:val="005176EB"/>
    <w:rsid w:val="0053003B"/>
    <w:rsid w:val="00547BD7"/>
    <w:rsid w:val="005642CD"/>
    <w:rsid w:val="00584BEC"/>
    <w:rsid w:val="0058550A"/>
    <w:rsid w:val="00597E3E"/>
    <w:rsid w:val="005D7B0D"/>
    <w:rsid w:val="005E19A8"/>
    <w:rsid w:val="00670F21"/>
    <w:rsid w:val="00694DE1"/>
    <w:rsid w:val="00697AF7"/>
    <w:rsid w:val="006C6A45"/>
    <w:rsid w:val="006E5F96"/>
    <w:rsid w:val="006F4A1E"/>
    <w:rsid w:val="006F5660"/>
    <w:rsid w:val="006F6174"/>
    <w:rsid w:val="006F79CC"/>
    <w:rsid w:val="00704704"/>
    <w:rsid w:val="007222A4"/>
    <w:rsid w:val="007228A6"/>
    <w:rsid w:val="00733E00"/>
    <w:rsid w:val="00752A5B"/>
    <w:rsid w:val="00770752"/>
    <w:rsid w:val="00786DD1"/>
    <w:rsid w:val="0079248C"/>
    <w:rsid w:val="007B4EC3"/>
    <w:rsid w:val="007C1975"/>
    <w:rsid w:val="007D2895"/>
    <w:rsid w:val="007D4223"/>
    <w:rsid w:val="00803B8D"/>
    <w:rsid w:val="0081506C"/>
    <w:rsid w:val="008331B7"/>
    <w:rsid w:val="00840E62"/>
    <w:rsid w:val="0087140E"/>
    <w:rsid w:val="00892877"/>
    <w:rsid w:val="008A1316"/>
    <w:rsid w:val="008A3CD8"/>
    <w:rsid w:val="008B2C3D"/>
    <w:rsid w:val="008C322F"/>
    <w:rsid w:val="008E4EE7"/>
    <w:rsid w:val="0094050B"/>
    <w:rsid w:val="009406C1"/>
    <w:rsid w:val="00941261"/>
    <w:rsid w:val="0094657A"/>
    <w:rsid w:val="0095217C"/>
    <w:rsid w:val="00960BA1"/>
    <w:rsid w:val="00960F48"/>
    <w:rsid w:val="009665E3"/>
    <w:rsid w:val="0099268D"/>
    <w:rsid w:val="009B5A08"/>
    <w:rsid w:val="009B7C5A"/>
    <w:rsid w:val="009C7178"/>
    <w:rsid w:val="009C7467"/>
    <w:rsid w:val="009E2989"/>
    <w:rsid w:val="009F4D8C"/>
    <w:rsid w:val="00A35101"/>
    <w:rsid w:val="00A41444"/>
    <w:rsid w:val="00A71F89"/>
    <w:rsid w:val="00A74733"/>
    <w:rsid w:val="00A92E82"/>
    <w:rsid w:val="00AA61CB"/>
    <w:rsid w:val="00AE474F"/>
    <w:rsid w:val="00AE5745"/>
    <w:rsid w:val="00B10642"/>
    <w:rsid w:val="00B34B44"/>
    <w:rsid w:val="00B444C0"/>
    <w:rsid w:val="00B63158"/>
    <w:rsid w:val="00B94438"/>
    <w:rsid w:val="00BA1735"/>
    <w:rsid w:val="00BA1DE1"/>
    <w:rsid w:val="00BB2334"/>
    <w:rsid w:val="00BB2600"/>
    <w:rsid w:val="00BB2F5A"/>
    <w:rsid w:val="00BF67B4"/>
    <w:rsid w:val="00C16613"/>
    <w:rsid w:val="00C234DE"/>
    <w:rsid w:val="00C33649"/>
    <w:rsid w:val="00C343E4"/>
    <w:rsid w:val="00C4624B"/>
    <w:rsid w:val="00C51D8C"/>
    <w:rsid w:val="00C57E4A"/>
    <w:rsid w:val="00C61B3F"/>
    <w:rsid w:val="00C82C5F"/>
    <w:rsid w:val="00C93F0D"/>
    <w:rsid w:val="00CA61F9"/>
    <w:rsid w:val="00CD0F58"/>
    <w:rsid w:val="00CD51F7"/>
    <w:rsid w:val="00CF5818"/>
    <w:rsid w:val="00D26272"/>
    <w:rsid w:val="00D36F7F"/>
    <w:rsid w:val="00DD61FF"/>
    <w:rsid w:val="00DF423B"/>
    <w:rsid w:val="00DF7A9B"/>
    <w:rsid w:val="00E03FE5"/>
    <w:rsid w:val="00E12567"/>
    <w:rsid w:val="00E12DB9"/>
    <w:rsid w:val="00E413A2"/>
    <w:rsid w:val="00E76549"/>
    <w:rsid w:val="00E86E1B"/>
    <w:rsid w:val="00EC400F"/>
    <w:rsid w:val="00ED4BA9"/>
    <w:rsid w:val="00EE2B46"/>
    <w:rsid w:val="00EE6401"/>
    <w:rsid w:val="00EE737D"/>
    <w:rsid w:val="00EE78A7"/>
    <w:rsid w:val="00F1644F"/>
    <w:rsid w:val="00F7272E"/>
    <w:rsid w:val="00F904DD"/>
    <w:rsid w:val="00FA4396"/>
    <w:rsid w:val="00FB3BB7"/>
    <w:rsid w:val="00FC1B5C"/>
    <w:rsid w:val="00FE38A8"/>
    <w:rsid w:val="00FE56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00B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0B56"/>
    <w:pPr>
      <w:spacing w:before="100" w:beforeAutospacing="1" w:after="100" w:afterAutospacing="1"/>
    </w:pPr>
  </w:style>
  <w:style w:type="paragraph" w:styleId="a6">
    <w:name w:val="No Spacing"/>
    <w:aliases w:val="основа"/>
    <w:link w:val="a7"/>
    <w:uiPriority w:val="99"/>
    <w:qFormat/>
    <w:rsid w:val="00300B5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"/>
    <w:link w:val="a6"/>
    <w:locked/>
    <w:rsid w:val="00300B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D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C4D31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9C7467"/>
  </w:style>
  <w:style w:type="character" w:customStyle="1" w:styleId="apple-converted-space">
    <w:name w:val="apple-converted-space"/>
    <w:basedOn w:val="a0"/>
    <w:rsid w:val="009C7467"/>
  </w:style>
  <w:style w:type="paragraph" w:customStyle="1" w:styleId="TableParagraph">
    <w:name w:val="Table Paragraph"/>
    <w:basedOn w:val="a"/>
    <w:uiPriority w:val="1"/>
    <w:qFormat/>
    <w:rsid w:val="001D0777"/>
    <w:pPr>
      <w:widowControl w:val="0"/>
      <w:autoSpaceDE w:val="0"/>
      <w:autoSpaceDN w:val="0"/>
    </w:pPr>
    <w:rPr>
      <w:sz w:val="22"/>
      <w:szCs w:val="22"/>
    </w:rPr>
  </w:style>
  <w:style w:type="character" w:styleId="aa">
    <w:name w:val="Strong"/>
    <w:basedOn w:val="a0"/>
    <w:uiPriority w:val="22"/>
    <w:qFormat/>
    <w:rsid w:val="00EC400F"/>
    <w:rPr>
      <w:b/>
      <w:bCs/>
    </w:rPr>
  </w:style>
  <w:style w:type="paragraph" w:customStyle="1" w:styleId="c0">
    <w:name w:val="c0"/>
    <w:basedOn w:val="a"/>
    <w:rsid w:val="00EE78A7"/>
    <w:pPr>
      <w:spacing w:before="100" w:beforeAutospacing="1" w:after="100" w:afterAutospacing="1"/>
    </w:pPr>
  </w:style>
  <w:style w:type="character" w:customStyle="1" w:styleId="c1">
    <w:name w:val="c1"/>
    <w:basedOn w:val="a0"/>
    <w:rsid w:val="00EE78A7"/>
  </w:style>
  <w:style w:type="character" w:customStyle="1" w:styleId="c19">
    <w:name w:val="c19"/>
    <w:basedOn w:val="a0"/>
    <w:rsid w:val="00EE78A7"/>
  </w:style>
  <w:style w:type="table" w:styleId="ab">
    <w:name w:val="Table Grid"/>
    <w:basedOn w:val="a1"/>
    <w:uiPriority w:val="59"/>
    <w:rsid w:val="00BB26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343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03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4D78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547BD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AA61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8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03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300B56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00B56"/>
    <w:pPr>
      <w:spacing w:before="100" w:beforeAutospacing="1" w:after="100" w:afterAutospacing="1"/>
    </w:pPr>
  </w:style>
  <w:style w:type="paragraph" w:styleId="a6">
    <w:name w:val="No Spacing"/>
    <w:aliases w:val="основа"/>
    <w:link w:val="a7"/>
    <w:uiPriority w:val="99"/>
    <w:qFormat/>
    <w:rsid w:val="00300B56"/>
    <w:pPr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Без интервала Знак"/>
    <w:aliases w:val="основа Знак"/>
    <w:link w:val="a6"/>
    <w:locked/>
    <w:rsid w:val="00300B56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C4D3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3C4D31"/>
    <w:rPr>
      <w:rFonts w:ascii="Tahoma" w:hAnsi="Tahoma" w:cs="Tahoma"/>
      <w:sz w:val="16"/>
      <w:szCs w:val="16"/>
    </w:rPr>
  </w:style>
  <w:style w:type="character" w:customStyle="1" w:styleId="c8">
    <w:name w:val="c8"/>
    <w:basedOn w:val="a0"/>
    <w:rsid w:val="009C7467"/>
  </w:style>
  <w:style w:type="character" w:customStyle="1" w:styleId="apple-converted-space">
    <w:name w:val="apple-converted-space"/>
    <w:basedOn w:val="a0"/>
    <w:rsid w:val="009C7467"/>
  </w:style>
  <w:style w:type="paragraph" w:customStyle="1" w:styleId="TableParagraph">
    <w:name w:val="Table Paragraph"/>
    <w:basedOn w:val="a"/>
    <w:uiPriority w:val="1"/>
    <w:qFormat/>
    <w:rsid w:val="001D0777"/>
    <w:pPr>
      <w:widowControl w:val="0"/>
      <w:autoSpaceDE w:val="0"/>
      <w:autoSpaceDN w:val="0"/>
    </w:pPr>
    <w:rPr>
      <w:sz w:val="22"/>
      <w:szCs w:val="22"/>
    </w:rPr>
  </w:style>
  <w:style w:type="character" w:styleId="aa">
    <w:name w:val="Strong"/>
    <w:basedOn w:val="a0"/>
    <w:uiPriority w:val="22"/>
    <w:qFormat/>
    <w:rsid w:val="00EC400F"/>
    <w:rPr>
      <w:b/>
      <w:bCs/>
    </w:rPr>
  </w:style>
  <w:style w:type="paragraph" w:customStyle="1" w:styleId="c0">
    <w:name w:val="c0"/>
    <w:basedOn w:val="a"/>
    <w:rsid w:val="00EE78A7"/>
    <w:pPr>
      <w:spacing w:before="100" w:beforeAutospacing="1" w:after="100" w:afterAutospacing="1"/>
    </w:pPr>
  </w:style>
  <w:style w:type="character" w:customStyle="1" w:styleId="c1">
    <w:name w:val="c1"/>
    <w:basedOn w:val="a0"/>
    <w:rsid w:val="00EE78A7"/>
  </w:style>
  <w:style w:type="character" w:customStyle="1" w:styleId="c19">
    <w:name w:val="c19"/>
    <w:basedOn w:val="a0"/>
    <w:rsid w:val="00EE78A7"/>
  </w:style>
  <w:style w:type="table" w:styleId="ab">
    <w:name w:val="Table Grid"/>
    <w:basedOn w:val="a1"/>
    <w:uiPriority w:val="59"/>
    <w:rsid w:val="00BB260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59"/>
    <w:rsid w:val="00C343E4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b"/>
    <w:uiPriority w:val="59"/>
    <w:rsid w:val="00803B8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59"/>
    <w:rsid w:val="004D784D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b"/>
    <w:uiPriority w:val="59"/>
    <w:rsid w:val="00547BD7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b"/>
    <w:uiPriority w:val="59"/>
    <w:rsid w:val="00AA61C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7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4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gosudarstvennie_interesi/" TargetMode="External"/><Relationship Id="rId3" Type="http://schemas.openxmlformats.org/officeDocument/2006/relationships/styles" Target="styles.xml"/><Relationship Id="rId7" Type="http://schemas.openxmlformats.org/officeDocument/2006/relationships/hyperlink" Target="https://t.me/malkaa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31EE2-9AE4-48D6-BD3A-AC42AC429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4422</TotalTime>
  <Pages>32</Pages>
  <Words>13143</Words>
  <Characters>74919</Characters>
  <Application>Microsoft Office Word</Application>
  <DocSecurity>0</DocSecurity>
  <Lines>624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Zolsvetl_27</dc:creator>
  <cp:lastModifiedBy>Жанна</cp:lastModifiedBy>
  <cp:revision>7</cp:revision>
  <dcterms:created xsi:type="dcterms:W3CDTF">2025-06-19T09:53:00Z</dcterms:created>
  <dcterms:modified xsi:type="dcterms:W3CDTF">2025-10-31T20:43:00Z</dcterms:modified>
</cp:coreProperties>
</file>