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72C4" w:themeColor="accent1"/>
          <w:sz w:val="21"/>
          <w:szCs w:val="21"/>
        </w:rPr>
      </w:pPr>
      <w:r w:rsidRPr="00E41D92">
        <w:rPr>
          <w:rFonts w:ascii="Arial" w:hAnsi="Arial" w:cs="Arial"/>
          <w:b/>
          <w:bCs/>
          <w:color w:val="4472C4" w:themeColor="accent1"/>
          <w:sz w:val="21"/>
          <w:szCs w:val="21"/>
        </w:rPr>
        <w:t>Практические советы для родителей, чьи дети сдают ОГЭ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Во-первых, именно родители — основные регуляторы стресса перед экзаменами детей.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Ежегодно выпускники девятых классов сдают ОГЭ, которые сопровождаются высоким уровнем тревоги и проживанием стресса среди учеников. </w:t>
      </w:r>
      <w:r w:rsidRPr="00E41D92">
        <w:rPr>
          <w:rFonts w:ascii="Arial" w:hAnsi="Arial" w:cs="Arial"/>
          <w:i/>
          <w:iCs/>
          <w:color w:val="00B0F0"/>
          <w:sz w:val="21"/>
          <w:szCs w:val="21"/>
        </w:rPr>
        <w:t>И</w:t>
      </w:r>
      <w:r w:rsidRPr="00E41D92">
        <w:rPr>
          <w:rFonts w:ascii="Arial" w:hAnsi="Arial" w:cs="Arial"/>
          <w:b/>
          <w:bCs/>
          <w:i/>
          <w:iCs/>
          <w:color w:val="00B0F0"/>
          <w:sz w:val="21"/>
          <w:szCs w:val="21"/>
        </w:rPr>
        <w:t> самыми близкими и незаменимыми в этот ответственный момент являются родители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Именно они задают атмосферу в семье и настрой своего ребенка по отношению к ОГЭ. Они могут повысить напряжение и уровень стресса, а могут, наоборот, — понизить и стабилизировать до нормы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Свой вклад в эмоциональное состояние ребенка сложно переоценить, потому важно каждому родителю вовремя взять себя в руки, перестать подыгрывать всеобщей предэкзаменационной панике и создать благоприятные условия для такой серьезной процедуры.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Для этого предлагаю Вам воспользоваться «золотой семеркой» советов от </w:t>
      </w:r>
      <w:r w:rsidRPr="00E41D92">
        <w:rPr>
          <w:rFonts w:ascii="Arial" w:hAnsi="Arial" w:cs="Arial"/>
          <w:b/>
          <w:bCs/>
          <w:i/>
          <w:iCs/>
          <w:color w:val="00B0F0"/>
          <w:sz w:val="21"/>
          <w:szCs w:val="21"/>
        </w:rPr>
        <w:t xml:space="preserve">школьного психолога 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 xml:space="preserve">Совет №1: Осознайте собственную тревогу и то, каким образом вы ее вербально или </w:t>
      </w:r>
      <w:proofErr w:type="spellStart"/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невербально</w:t>
      </w:r>
      <w:proofErr w:type="spellEnd"/>
      <w:r w:rsidRPr="00E41D92">
        <w:rPr>
          <w:rFonts w:ascii="Arial" w:hAnsi="Arial" w:cs="Arial"/>
          <w:b/>
          <w:bCs/>
          <w:color w:val="00B0F0"/>
          <w:sz w:val="21"/>
          <w:szCs w:val="21"/>
        </w:rPr>
        <w:t xml:space="preserve"> транслируете ребенку.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Внутренне успокойтесь. Для этого необходимо вернуться в свои переживания в школьные годы: о чем мечтали, чего боялись, чего от себя не ожидали. Далее, мысленно пройдитесь с момента сдачи выпускных экзаменов и до сегодняшнего дня: как сложилась ваша жизнь, как сегодня на вас повлияли ваши выпускные результаты в аттестате, насколько сегодня для вас значимыми являются одноклассники.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Разграничьте свою тревогу и тревогу школьной администрации: результаты учеников нужны школе для собственных показателей, потому они могут преувеличивать значимость неуспешной сдачи ОГЭ.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Совет №2: Оцените реальные факторы, способствующие успеху человека среди знакомых, руководителей, коллег и друзей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Проранжируйте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качества, которые необходимы для социально-экономического благополучия. Скорее всего, оценки в школьном аттестате окажутся в конце списка, а в начале — личностные особенности: смекалка, смелость, способность идти на риск, умение договариваться и убеждать и т. д.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Совет №3: Перестаньте учиться «переживать»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можно меньше общайтесь с тревожными родителями, чьи дети также сдают экзамен. Ориентируйтесь на тех, кто прошел это испытание успешно, кто оптимистично смотрит на любой исход ОГЭ или не придает такого большого значения ему.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Совет № 4: Перестаньте заниматься «пророчеством»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Смотрите на будущее ребенка в положительном ключе. Запретите себе «запугивать» его и себя: не сдашь экзамен — будешь год сидеть дома/опозоришь нас и т. д.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Совет №5: Посмотрите «страху в глаза»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Ваши задачи — показать ребенку то, что есть разные сценарии жизни и право на ошибку:</w:t>
      </w:r>
    </w:p>
    <w:p w:rsidR="00E41D92" w:rsidRDefault="00E41D92" w:rsidP="006329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Помогите ребенку составить план А/Б/В и т. д. на случай, если результаты ОГЭ будут ниже проходного балла в колледж или техникум. В школу вы всегда сможете вернуться.</w:t>
      </w:r>
    </w:p>
    <w:p w:rsidR="00E41D92" w:rsidRDefault="00E41D92" w:rsidP="006329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составить список заведений среднего профессионального образования: от максимально до минимально желаемого; проговорить возможность коммерческого обучения;</w:t>
      </w:r>
    </w:p>
    <w:p w:rsidR="00E41D92" w:rsidRDefault="00E41D92" w:rsidP="006329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незачислении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 в один колледж /техникум необходимо проговорить дальнейшие события: обучение в школе в течение 10-11 класса, занятия с репетитором для повторной лучшей попытки поступления, подработка в течение года и т. д.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Совет №6: Обратите внимание на виртуальное общение ребенка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Поговорите о том, что на оставшийся период ваш ребенок должен сам себя ограничить в таком общении.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Задачи родителя:</w:t>
      </w:r>
    </w:p>
    <w:p w:rsidR="00E41D92" w:rsidRDefault="00E41D92" w:rsidP="006329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Объяснить, что рассматривание счастливой «пластиковой» жизни на картинках социальных сетей влияет на самооценку: «У меня не так все хорошо, как у них…» — и, как следствие, на настрой на экзамен;</w:t>
      </w:r>
    </w:p>
    <w:p w:rsidR="00E41D92" w:rsidRDefault="00E41D92" w:rsidP="006329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Выделить время, составить график, чтобы выходить из дома прогуляться по улице.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 ребенка осознанности, проживать каждую минуту своей жизни, находиться в реальности, а не в мыслях, виртуальном мире фотографий и переписок. Учите его состоянию «здесь и теперь»: во время ужина или семейного разговора задайте вопрос: «Что ты сейчас чувствуешь?», «О чем ты думаешь?». Таким образом, вы учите ребенка фокусироваться на настоящем моменте жизни.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Совет №7: Переведите критику в поддержку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Перестаньте критиковать ребенка, если он отвлекается от подготовки к экзаменам. Предложите свое участие: спросите напрямую, что вы можете сделать для того, чтобы он взялся за учебник.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сравнивайте своего ребенка с другими детьми, в том числе, с родными братьями/сестрами. Относитесь с уважением и принятием к индивидуальности и уникальности вашего ребенка. Он не обязан делать так же, как кто-то другой. Вне зависимости от того, как сдаст он экзамен, его жизнь сложится!</w:t>
      </w:r>
    </w:p>
    <w:p w:rsidR="00E41D92" w:rsidRPr="00C23CD4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70C0"/>
          <w:sz w:val="21"/>
          <w:szCs w:val="21"/>
        </w:rPr>
      </w:pPr>
      <w:r w:rsidRPr="00C23CD4">
        <w:rPr>
          <w:rFonts w:ascii="Arial" w:hAnsi="Arial" w:cs="Arial"/>
          <w:b/>
          <w:bCs/>
          <w:color w:val="0070C0"/>
          <w:sz w:val="21"/>
          <w:szCs w:val="21"/>
        </w:rPr>
        <w:t>Уважаемые родители!</w:t>
      </w:r>
    </w:p>
    <w:p w:rsidR="00E41D92" w:rsidRPr="00C23CD4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70C0"/>
          <w:sz w:val="21"/>
          <w:szCs w:val="21"/>
        </w:rPr>
      </w:pPr>
      <w:r w:rsidRPr="00C23CD4">
        <w:rPr>
          <w:rFonts w:ascii="Arial" w:hAnsi="Arial" w:cs="Arial"/>
          <w:b/>
          <w:bCs/>
          <w:color w:val="0070C0"/>
          <w:sz w:val="21"/>
          <w:szCs w:val="21"/>
        </w:rPr>
        <w:t>Выпускной экзамен — это стресс не только для ученика, но и для всей его семьи. Помните о том, что вы являетесь главной опорой для своего ребенка. От того, как вы поддержите его в трудный момент, какие скажите ему слова и проявите свое участие, может зависеть его реакция во «взрослой» жизни на ваши возможные испытания и трудности.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Во-вторых, Ваша поддержка очень важна для успешности Вашего ребёнка в сдаче ГИА!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Что значит – поддержать выпускника? Это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Верить в успех ребёнка.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Опираться на сильные стороны ребёнка.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Подбадривать, хвалить ребёнка.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Избегать подчеркивания промахов ребёнка.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Уметь и хотеть демонстрировать любовь и уважение ребёнку.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Как оказывать поддержку?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Добрыми словами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например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«Зная тебя, я уверен, что ты всё сделаешь хорошо!», «Ты знаешь это очень хорошо», «У тебя всё получится!», «Я буду мысленно всегда рядом с тобой!»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Совместными действиями (присутствием при домашних занятиях ребёнка, совместными прогулками, совместными занятиями спортом)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Доброжелательным выражением лица, тоном высказываний, прикосновений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Очень важно: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Поддерживать рабочий настрой ребёнка.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Быть спокойным, уравновешенным, доброжелательным в общении с ребёнком.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В-третьих, наблюдайте за самочувствием ребёнка.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Снижайте тревожность ребёнка.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Ребёнку всегда передаётся волнение родителей.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Если взрослые в ответственный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момент не могут справиться со своими эмоциями, то ребёнок в силу взрослых особенностей может эмоционально «сорваться» накануне экзаменов.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Следите за состоянием здоровья ребёнка.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Никто, кроме Вас, не сможет вовремя заметить и предотвратить ухудшение физического состояния ребёнка, связанное с переутомлением.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Категорически запрещается: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Допускать перегрузок ребёнка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Допускать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длительное стрессовое состояние ребёнка- это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очень опасно.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Очень важно: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Контролировать режим подготовки ребёнка, не допуская его переутомления.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Объяснить ребёнку, что он обязательно должен чередовать занятия с отдыхом.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В-четвертых, организуйте гармоничную домашнюю среду.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Обеспечьте спокойную, эмоционально комфортную атмосферу в доме.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Обеспечьте дома удобное место для занятия ребёнка.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Проследите, чтобы никто из домашних не мешал ребёнку во время занятий.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Обратите внимание на питание ребёнка: во время интенсивного умственного напряжения ему необходима питательная и разнообразная пища и сбалансированный комплекс витаминов.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Категорически запрещается: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Допускать нервозную атмосферу общения дома вокруг подготовки к ЕГЭ, ГИА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Отвлекать ребёнка во время занятий.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Очень важно: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Насытить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Поддерживать дома атмосферу сотрудничества и взаимопомощи.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В-пятых, помогите ребёнку в организации подготовки к ГИА. Далеко не каждый недавний восьмиклассник готов к самостоятельной подготовке к сдаче ОГЭ.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Ознакомьтесь сами и ознакомьте ребёнка с методикой подготовки к экзаменам.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Помогите детям распределить темы подготовки по дням.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Помогите ребёнку распределить темп подготовки по дням.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Приучайте ребёнка ориентироваться во времени и уметь его распределять.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Подготовьте различные варианты тестовых заданий по предмету (сейчас существует множество различных сборников тестовых заданий).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Объясните ребёнку: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 Не имеет смысла зазубривать весь фактический материал, достаточно просмотреть ключевые моменты и уловить смысл и логику материала;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Очень полезно делать краткие схематические выписки и таблицы, упорядочивая изучаемый материал по плану;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Если ребёнок не умеет, покажите ему, как это делается на практике;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 Основные формулы и определения можно выписывать на листочках и повесить над письменным столом, над кроватью, в столовой и т.д.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Накануне экзамена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 Обеспечьте ребёнку полноценный отдых, он должен отдохнуть и как следует    выспаться.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Если ребёнок не носит часов, обязательно дайте ему часы на экзамен.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Посоветуйте детям во время экзамена обратить внимание на следующее: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 Пробежать глазами весь тест, чтобы увидеть, какого типа задания в нем содержатся, это поможет настроиться на работу;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 Внимательно прочитать вопрос до конца и понять его смысл: (характерная ошибка во время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тестирования  —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дочитав до конца,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по первым словам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уже предполагают, ответ и торопятся его выписать);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 Концентрировать внимание на протяжении всего тестирования, что придаст ему спокойствие и снимет излишнюю тревожность;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случае, если ребёнок не знает ответа на вопрос или не уверен, лучше пропустить его и отметить, чтобы потом к нему вернуться.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Категорически запрещается: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Повышать тревожность ребёнка накануне экзамена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Нагнетать обстановку.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Очень важно: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Говорить ребёнку о том, что Вы уверены в его успехе.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Заверить ребёнка, что Вы любите его вне зависимости от полученных    баллов.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После экзамена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Поздравьте ребёнка с завершением экзаменационного испытания.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Обсудите с ребёнком то, как он чувствовал себя во время экзамена.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Поинтересуйтесь тем, какие задания показались ему наиболее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интересными,  сложными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легкими, забавными, неожиданными и т.д.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Обеспечьте ребёнку возможность активного отдыха.</w:t>
      </w:r>
    </w:p>
    <w:p w:rsidR="00E41D92" w:rsidRP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E41D92">
        <w:rPr>
          <w:rFonts w:ascii="Arial" w:hAnsi="Arial" w:cs="Arial"/>
          <w:b/>
          <w:bCs/>
          <w:color w:val="00B0F0"/>
          <w:sz w:val="21"/>
          <w:szCs w:val="21"/>
        </w:rPr>
        <w:t>Категорически запрещается: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Критиковать ребёнка после экзамена.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Проявлять озабоченность и тревожность в связи с количеством баллов, которые ребёнок получит на экзамене.</w:t>
      </w:r>
    </w:p>
    <w:p w:rsidR="00E41D92" w:rsidRPr="00C23CD4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F0"/>
          <w:sz w:val="21"/>
          <w:szCs w:val="21"/>
        </w:rPr>
      </w:pPr>
      <w:r w:rsidRPr="00C23CD4">
        <w:rPr>
          <w:rFonts w:ascii="Arial" w:hAnsi="Arial" w:cs="Arial"/>
          <w:b/>
          <w:bCs/>
          <w:color w:val="00B0F0"/>
          <w:sz w:val="21"/>
          <w:szCs w:val="21"/>
        </w:rPr>
        <w:t>Очень важно: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Поздравить ребёнка с получением нового опыта экзаменационных испытаний.</w:t>
      </w:r>
    </w:p>
    <w:p w:rsidR="00E41D92" w:rsidRDefault="00E41D92" w:rsidP="006329C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Внушать ребёнку мысль, что количество баллов не является совершенным измерениям его возможностей.</w:t>
      </w:r>
    </w:p>
    <w:p w:rsidR="00E41D92" w:rsidRPr="006329CA" w:rsidRDefault="00E41D92" w:rsidP="006329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72C4" w:themeColor="accent1"/>
          <w:sz w:val="21"/>
          <w:szCs w:val="21"/>
        </w:rPr>
      </w:pPr>
    </w:p>
    <w:p w:rsidR="00E41D92" w:rsidRPr="006329CA" w:rsidRDefault="00E41D92" w:rsidP="006329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72C4" w:themeColor="accent1"/>
          <w:sz w:val="21"/>
          <w:szCs w:val="21"/>
        </w:rPr>
      </w:pPr>
      <w:r w:rsidRPr="006329CA">
        <w:rPr>
          <w:rFonts w:ascii="Arial" w:hAnsi="Arial" w:cs="Arial"/>
          <w:b/>
          <w:bCs/>
          <w:color w:val="4472C4" w:themeColor="accent1"/>
          <w:sz w:val="21"/>
          <w:szCs w:val="21"/>
        </w:rPr>
        <w:t>Проявите мудрость и терпение!</w:t>
      </w:r>
    </w:p>
    <w:p w:rsidR="00462C7B" w:rsidRPr="006329CA" w:rsidRDefault="00E41D92" w:rsidP="006329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72C4" w:themeColor="accent1"/>
          <w:sz w:val="21"/>
          <w:szCs w:val="21"/>
        </w:rPr>
      </w:pPr>
      <w:r w:rsidRPr="006329CA">
        <w:rPr>
          <w:rFonts w:ascii="Arial" w:hAnsi="Arial" w:cs="Arial"/>
          <w:b/>
          <w:bCs/>
          <w:color w:val="4472C4" w:themeColor="accent1"/>
          <w:sz w:val="21"/>
          <w:szCs w:val="21"/>
        </w:rPr>
        <w:t>Ваша поддержка обязательно помож</w:t>
      </w:r>
      <w:bookmarkStart w:id="0" w:name="_GoBack"/>
      <w:bookmarkEnd w:id="0"/>
      <w:r w:rsidRPr="006329CA">
        <w:rPr>
          <w:rFonts w:ascii="Arial" w:hAnsi="Arial" w:cs="Arial"/>
          <w:b/>
          <w:bCs/>
          <w:color w:val="4472C4" w:themeColor="accent1"/>
          <w:sz w:val="21"/>
          <w:szCs w:val="21"/>
        </w:rPr>
        <w:t>ет ребёнку быть успешным!</w:t>
      </w:r>
    </w:p>
    <w:sectPr w:rsidR="00462C7B" w:rsidRPr="0063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1BC"/>
    <w:multiLevelType w:val="multilevel"/>
    <w:tmpl w:val="DA2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63883"/>
    <w:multiLevelType w:val="multilevel"/>
    <w:tmpl w:val="77E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79"/>
    <w:rsid w:val="00462C7B"/>
    <w:rsid w:val="006329CA"/>
    <w:rsid w:val="00C23CD4"/>
    <w:rsid w:val="00E41D92"/>
    <w:rsid w:val="00F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C1BB"/>
  <w15:chartTrackingRefBased/>
  <w15:docId w15:val="{722484B3-8CD7-40A3-B787-851558FA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4</cp:revision>
  <dcterms:created xsi:type="dcterms:W3CDTF">2024-03-07T03:34:00Z</dcterms:created>
  <dcterms:modified xsi:type="dcterms:W3CDTF">2024-03-07T03:48:00Z</dcterms:modified>
</cp:coreProperties>
</file>