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FA" w:rsidRPr="00CE3CFA" w:rsidRDefault="00CE3CFA" w:rsidP="00CE3C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E3CFA" w:rsidRPr="00CE3CFA" w:rsidRDefault="00CE3CFA" w:rsidP="00CE3CF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грамме по русскому языку (10  класс</w:t>
      </w:r>
      <w:r w:rsidRPr="00CE3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E3CFA" w:rsidRPr="00CE3CFA" w:rsidRDefault="00CE3CFA" w:rsidP="00CE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FA" w:rsidRPr="00CE3CFA" w:rsidRDefault="00CE3CFA" w:rsidP="00CE3CFA">
      <w:pPr>
        <w:shd w:val="clear" w:color="auto" w:fill="FFFFFF"/>
        <w:spacing w:after="90" w:line="293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 w:rsidRPr="00CE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язык»</w:t>
      </w: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составлена  с учётом требований к результатам освоения основной образовательной программы, представленных в ФГОС ООО-2021 (приказ Министерства просвещения РФ от 31 мая 2021г. №287, 10 класс), в соответствии с ФОП ООО (приказ  Министерства просвещения Российской Федерации от 18 мая 2023 года №370 «Об утверждении федеральной образовательной программы основного общего</w:t>
      </w:r>
      <w:proofErr w:type="gramEnd"/>
      <w:r w:rsidRPr="00CE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(ФОП ООО),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МКОУ «СОШ №2» </w:t>
      </w:r>
      <w:proofErr w:type="spellStart"/>
      <w:r w:rsidRPr="00CE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CE3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Малка.</w:t>
      </w:r>
    </w:p>
    <w:p w:rsidR="00CE3CFA" w:rsidRPr="00CE3CFA" w:rsidRDefault="00CE3CFA" w:rsidP="00CE3CFA">
      <w:pPr>
        <w:spacing w:after="0" w:line="264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CE3CFA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E3CF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E3CF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3CFA" w:rsidRPr="00CE3CFA" w:rsidRDefault="00CE3CFA" w:rsidP="00CE3C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E3CF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программы:</w:t>
      </w:r>
    </w:p>
    <w:p w:rsidR="00CE3CFA" w:rsidRPr="00CE3CFA" w:rsidRDefault="00CE3CFA" w:rsidP="00CE3CF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повторение, обобщение и закрепление знаний по фонетике, орфоэпии, лексике, фразеологии, </w:t>
      </w:r>
      <w:proofErr w:type="spellStart"/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словообразованию, грамматике, орфографии и пунктуации. Помимо основной цели, курс русского языка в 10 классе имеет </w:t>
      </w:r>
      <w:r w:rsidRPr="00CE3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цели</w:t>
      </w: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E3CFA" w:rsidRPr="00CE3CFA" w:rsidRDefault="00CE3CFA" w:rsidP="00CE3CF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подготовка учащихся к итоговой аттестации в формате ЕГЭ, совершенствование умения информационной обработки текста, развитие речи школьников, повышение уровня их практической грамотности. 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учащихся.</w:t>
      </w:r>
    </w:p>
    <w:p w:rsidR="00CE3CFA" w:rsidRPr="00CE3CFA" w:rsidRDefault="00CE3CFA" w:rsidP="00CE3CF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CE3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E3CFA" w:rsidRPr="00CE3CFA" w:rsidRDefault="00CE3CFA" w:rsidP="00CE3CF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образовательные: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формирование умений  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E3CFA" w:rsidRPr="00CE3CFA" w:rsidRDefault="00CE3CFA" w:rsidP="00CE3C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воспитательные: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E3CFA" w:rsidRPr="00CE3CFA" w:rsidRDefault="00CE3CFA" w:rsidP="00CE3C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  <w:proofErr w:type="gramEnd"/>
    </w:p>
    <w:p w:rsidR="00CE3CFA" w:rsidRPr="00CE3CFA" w:rsidRDefault="00CE3CFA" w:rsidP="00CE3C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валеологические</w:t>
      </w:r>
      <w:proofErr w:type="spellEnd"/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комфортной обстановки, которая способствует эффективной работе ученика, его творческому самовыражению, создание условий, способствующих сохранению и укреплению его здоровья.</w:t>
      </w:r>
    </w:p>
    <w:p w:rsidR="00CE3CFA" w:rsidRPr="00CE3CFA" w:rsidRDefault="00CE3CFA" w:rsidP="00CE3C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 русского языка в 10 классе</w:t>
      </w:r>
      <w:r w:rsidRPr="00CE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 в учебном плане отводится 68 часов (2 часа в неделю).</w:t>
      </w:r>
    </w:p>
    <w:p w:rsidR="00CE3CFA" w:rsidRPr="00CE3CFA" w:rsidRDefault="00CE3CFA" w:rsidP="00CE3C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373FB" w:rsidRPr="00C373FB" w:rsidRDefault="00C373FB" w:rsidP="00C37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Учебники, реализующие рабочую программу в 10 классе:</w:t>
      </w:r>
    </w:p>
    <w:p w:rsidR="00C373FB" w:rsidRDefault="00C373FB" w:rsidP="00C373FB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C373FB" w:rsidRPr="000E12CE" w:rsidRDefault="00C373FB" w:rsidP="00C373FB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E12CE">
        <w:rPr>
          <w:rFonts w:ascii="Times New Roman" w:eastAsia="Calibri" w:hAnsi="Times New Roman" w:cs="Times New Roman"/>
          <w:sz w:val="24"/>
          <w:szCs w:val="24"/>
        </w:rPr>
        <w:t>Гольцова</w:t>
      </w:r>
      <w:proofErr w:type="spellEnd"/>
      <w:r w:rsidRPr="000E12CE">
        <w:rPr>
          <w:rFonts w:ascii="Times New Roman" w:eastAsia="Calibri" w:hAnsi="Times New Roman" w:cs="Times New Roman"/>
          <w:sz w:val="24"/>
          <w:szCs w:val="24"/>
        </w:rPr>
        <w:t xml:space="preserve"> Н.Г., </w:t>
      </w:r>
      <w:proofErr w:type="spellStart"/>
      <w:r w:rsidRPr="000E12CE">
        <w:rPr>
          <w:rFonts w:ascii="Times New Roman" w:eastAsia="Calibri" w:hAnsi="Times New Roman" w:cs="Times New Roman"/>
          <w:sz w:val="24"/>
          <w:szCs w:val="24"/>
        </w:rPr>
        <w:t>Шамшин</w:t>
      </w:r>
      <w:proofErr w:type="spellEnd"/>
      <w:r w:rsidRPr="000E12CE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Pr="000E12CE">
        <w:rPr>
          <w:rFonts w:ascii="Times New Roman" w:eastAsia="Calibri" w:hAnsi="Times New Roman" w:cs="Times New Roman"/>
          <w:sz w:val="24"/>
          <w:szCs w:val="24"/>
        </w:rPr>
        <w:t>Мищерина</w:t>
      </w:r>
      <w:proofErr w:type="spellEnd"/>
      <w:r w:rsidRPr="000E12CE">
        <w:rPr>
          <w:rFonts w:ascii="Times New Roman" w:eastAsia="Calibri" w:hAnsi="Times New Roman" w:cs="Times New Roman"/>
          <w:sz w:val="24"/>
          <w:szCs w:val="24"/>
        </w:rPr>
        <w:t xml:space="preserve"> М.А. Русский язык (б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азовый уровень) (1часть) </w:t>
      </w:r>
      <w:r w:rsidRPr="000E12CE">
        <w:rPr>
          <w:rFonts w:ascii="Times New Roman" w:eastAsia="Calibri" w:hAnsi="Times New Roman" w:cs="Times New Roman"/>
          <w:sz w:val="24"/>
          <w:szCs w:val="24"/>
        </w:rPr>
        <w:t xml:space="preserve">Н.Г. </w:t>
      </w:r>
      <w:proofErr w:type="spellStart"/>
      <w:r w:rsidRPr="000E12CE">
        <w:rPr>
          <w:rFonts w:ascii="Times New Roman" w:eastAsia="Calibri" w:hAnsi="Times New Roman" w:cs="Times New Roman"/>
          <w:sz w:val="24"/>
          <w:szCs w:val="24"/>
        </w:rPr>
        <w:t>Гольцова</w:t>
      </w:r>
      <w:proofErr w:type="spellEnd"/>
      <w:r w:rsidRPr="000E12CE">
        <w:rPr>
          <w:rFonts w:ascii="Times New Roman" w:eastAsia="Calibri" w:hAnsi="Times New Roman" w:cs="Times New Roman"/>
          <w:sz w:val="24"/>
          <w:szCs w:val="24"/>
        </w:rPr>
        <w:t xml:space="preserve">, И.В. </w:t>
      </w:r>
      <w:proofErr w:type="spellStart"/>
      <w:r w:rsidRPr="000E12CE">
        <w:rPr>
          <w:rFonts w:ascii="Times New Roman" w:eastAsia="Calibri" w:hAnsi="Times New Roman" w:cs="Times New Roman"/>
          <w:sz w:val="24"/>
          <w:szCs w:val="24"/>
        </w:rPr>
        <w:t>Шамшин</w:t>
      </w:r>
      <w:proofErr w:type="spellEnd"/>
      <w:r w:rsidRPr="000E12CE">
        <w:rPr>
          <w:rFonts w:ascii="Times New Roman" w:eastAsia="Calibri" w:hAnsi="Times New Roman" w:cs="Times New Roman"/>
          <w:sz w:val="24"/>
          <w:szCs w:val="24"/>
        </w:rPr>
        <w:t xml:space="preserve">, М.А. </w:t>
      </w:r>
      <w:proofErr w:type="spellStart"/>
      <w:r w:rsidRPr="000E12CE">
        <w:rPr>
          <w:rFonts w:ascii="Times New Roman" w:eastAsia="Calibri" w:hAnsi="Times New Roman" w:cs="Times New Roman"/>
          <w:sz w:val="24"/>
          <w:szCs w:val="24"/>
        </w:rPr>
        <w:t>Мищерина</w:t>
      </w:r>
      <w:proofErr w:type="spellEnd"/>
      <w:r w:rsidRPr="000E12CE">
        <w:rPr>
          <w:rFonts w:ascii="Times New Roman" w:eastAsia="Calibri" w:hAnsi="Times New Roman" w:cs="Times New Roman"/>
          <w:sz w:val="24"/>
          <w:szCs w:val="24"/>
        </w:rPr>
        <w:t xml:space="preserve"> 10–11 классы. - М.: Русское слово, 2019, 2021</w:t>
      </w:r>
    </w:p>
    <w:p w:rsidR="00741723" w:rsidRDefault="00741723"/>
    <w:sectPr w:rsidR="0074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FA"/>
    <w:rsid w:val="00741723"/>
    <w:rsid w:val="00AE680E"/>
    <w:rsid w:val="00C373FB"/>
    <w:rsid w:val="00C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2930</Characters>
  <Application>Microsoft Office Word</Application>
  <DocSecurity>0</DocSecurity>
  <Lines>24</Lines>
  <Paragraphs>6</Paragraphs>
  <ScaleCrop>false</ScaleCrop>
  <Company>*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2023-09-16T09:06:00Z</dcterms:created>
  <dcterms:modified xsi:type="dcterms:W3CDTF">2023-09-16T09:19:00Z</dcterms:modified>
</cp:coreProperties>
</file>