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9A" w:rsidRPr="00581C15" w:rsidRDefault="00913A9A" w:rsidP="00581C15">
      <w:pPr>
        <w:ind w:firstLine="426"/>
        <w:jc w:val="center"/>
        <w:rPr>
          <w:rStyle w:val="Zag11"/>
          <w:rFonts w:eastAsia="@Arial Unicode MS"/>
          <w:b/>
          <w:lang w:val="ru-RU"/>
        </w:rPr>
      </w:pPr>
    </w:p>
    <w:p w:rsidR="00E017B5" w:rsidRPr="00E017B5" w:rsidRDefault="00E017B5" w:rsidP="00581C15">
      <w:pPr>
        <w:widowControl/>
        <w:shd w:val="clear" w:color="auto" w:fill="FFFFFF"/>
        <w:autoSpaceDE/>
        <w:autoSpaceDN/>
        <w:adjustRightInd/>
        <w:ind w:firstLine="426"/>
        <w:jc w:val="center"/>
        <w:textAlignment w:val="baseline"/>
        <w:outlineLvl w:val="3"/>
        <w:rPr>
          <w:b/>
          <w:bCs/>
          <w:color w:val="000000"/>
          <w:lang w:val="ru-RU"/>
        </w:rPr>
      </w:pPr>
      <w:bookmarkStart w:id="0" w:name="_GoBack"/>
      <w:r w:rsidRPr="00E017B5">
        <w:rPr>
          <w:b/>
          <w:bCs/>
          <w:color w:val="000000"/>
          <w:bdr w:val="none" w:sz="0" w:space="0" w:color="auto" w:frame="1"/>
          <w:lang w:val="ru-RU"/>
        </w:rPr>
        <w:t>Договор</w:t>
      </w:r>
      <w:r w:rsidRPr="00E017B5">
        <w:rPr>
          <w:b/>
          <w:bCs/>
          <w:color w:val="000000"/>
          <w:lang w:val="ru-RU"/>
        </w:rPr>
        <w:br/>
      </w:r>
      <w:r w:rsidRPr="00E017B5">
        <w:rPr>
          <w:b/>
          <w:bCs/>
          <w:color w:val="000000"/>
          <w:bdr w:val="none" w:sz="0" w:space="0" w:color="auto" w:frame="1"/>
          <w:lang w:val="ru-RU"/>
        </w:rPr>
        <w:t>об образовании по образовательным программам</w:t>
      </w:r>
      <w:r w:rsidRPr="00E017B5">
        <w:rPr>
          <w:b/>
          <w:bCs/>
          <w:color w:val="000000"/>
          <w:lang w:val="ru-RU"/>
        </w:rPr>
        <w:br/>
      </w:r>
      <w:r w:rsidRPr="00E017B5">
        <w:rPr>
          <w:b/>
          <w:bCs/>
          <w:color w:val="000000"/>
          <w:bdr w:val="none" w:sz="0" w:space="0" w:color="auto" w:frame="1"/>
          <w:lang w:val="ru-RU"/>
        </w:rPr>
        <w:t>начального общего, основного общего и среднего</w:t>
      </w:r>
      <w:r w:rsidRPr="00E017B5">
        <w:rPr>
          <w:b/>
          <w:bCs/>
          <w:color w:val="000000"/>
          <w:lang w:val="ru-RU"/>
        </w:rPr>
        <w:br/>
      </w:r>
      <w:r w:rsidRPr="00E017B5">
        <w:rPr>
          <w:b/>
          <w:bCs/>
          <w:color w:val="000000"/>
          <w:bdr w:val="none" w:sz="0" w:space="0" w:color="auto" w:frame="1"/>
          <w:lang w:val="ru-RU"/>
        </w:rPr>
        <w:t>общего образования</w:t>
      </w:r>
    </w:p>
    <w:p w:rsidR="00432858" w:rsidRPr="00581C15" w:rsidRDefault="00432858" w:rsidP="00581C15">
      <w:pPr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bookmarkEnd w:id="0"/>
    <w:p w:rsidR="00432858" w:rsidRPr="00581C15" w:rsidRDefault="00432858" w:rsidP="00581C15">
      <w:pPr>
        <w:ind w:firstLine="426"/>
        <w:jc w:val="both"/>
        <w:rPr>
          <w:rStyle w:val="Zag11"/>
          <w:rFonts w:eastAsia="@Arial Unicode MS"/>
          <w:b/>
          <w:bCs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            </w:t>
      </w:r>
      <w:r w:rsidR="006F05D0">
        <w:rPr>
          <w:rStyle w:val="Zag11"/>
          <w:rFonts w:eastAsia="@Arial Unicode MS"/>
          <w:b/>
          <w:color w:val="000000"/>
          <w:lang w:val="ru-RU"/>
        </w:rPr>
        <w:t>с.п</w:t>
      </w:r>
      <w:proofErr w:type="gramStart"/>
      <w:r w:rsidR="006F05D0">
        <w:rPr>
          <w:rStyle w:val="Zag11"/>
          <w:rFonts w:eastAsia="@Arial Unicode MS"/>
          <w:b/>
          <w:color w:val="000000"/>
          <w:lang w:val="ru-RU"/>
        </w:rPr>
        <w:t>.М</w:t>
      </w:r>
      <w:proofErr w:type="gramEnd"/>
      <w:r w:rsidR="006F05D0">
        <w:rPr>
          <w:rStyle w:val="Zag11"/>
          <w:rFonts w:eastAsia="@Arial Unicode MS"/>
          <w:b/>
          <w:color w:val="000000"/>
          <w:lang w:val="ru-RU"/>
        </w:rPr>
        <w:t xml:space="preserve">алка       </w:t>
      </w:r>
      <w:r w:rsidRPr="00581C15">
        <w:rPr>
          <w:rStyle w:val="Zag11"/>
          <w:rFonts w:eastAsia="@Arial Unicode MS"/>
          <w:b/>
          <w:color w:val="000000"/>
          <w:lang w:val="ru-RU"/>
        </w:rPr>
        <w:t xml:space="preserve">                                                         </w:t>
      </w:r>
      <w:r w:rsidR="00263C70" w:rsidRPr="00581C15">
        <w:rPr>
          <w:rStyle w:val="Zag11"/>
          <w:rFonts w:eastAsia="@Arial Unicode MS"/>
          <w:b/>
          <w:color w:val="000000"/>
          <w:lang w:val="ru-RU"/>
        </w:rPr>
        <w:t xml:space="preserve">                              </w:t>
      </w:r>
      <w:r w:rsidRPr="00581C15">
        <w:rPr>
          <w:rStyle w:val="Zag11"/>
          <w:rFonts w:eastAsia="@Arial Unicode MS"/>
          <w:b/>
          <w:color w:val="000000"/>
          <w:lang w:val="ru-RU"/>
        </w:rPr>
        <w:t xml:space="preserve">  </w:t>
      </w:r>
      <w:r w:rsidR="00E43304" w:rsidRPr="00581C15">
        <w:rPr>
          <w:rStyle w:val="Zag11"/>
          <w:rFonts w:eastAsia="@Arial Unicode MS"/>
          <w:b/>
          <w:color w:val="000000"/>
          <w:lang w:val="ru-RU"/>
        </w:rPr>
        <w:t>«</w:t>
      </w:r>
      <w:r w:rsidR="001A6C4C" w:rsidRPr="00581C15">
        <w:rPr>
          <w:rStyle w:val="Zag11"/>
          <w:rFonts w:eastAsia="@Arial Unicode MS"/>
          <w:b/>
          <w:color w:val="000000"/>
          <w:lang w:val="ru-RU"/>
        </w:rPr>
        <w:t xml:space="preserve"> </w:t>
      </w:r>
      <w:r w:rsidR="00E43304" w:rsidRPr="00581C15">
        <w:rPr>
          <w:rStyle w:val="Zag11"/>
          <w:rFonts w:eastAsia="@Arial Unicode MS"/>
          <w:b/>
          <w:color w:val="000000"/>
          <w:lang w:val="ru-RU"/>
        </w:rPr>
        <w:t>_</w:t>
      </w:r>
      <w:r w:rsidR="001A6C4C" w:rsidRPr="00581C15">
        <w:rPr>
          <w:rStyle w:val="Zag11"/>
          <w:rFonts w:eastAsia="@Arial Unicode MS"/>
          <w:b/>
          <w:color w:val="000000"/>
          <w:lang w:val="ru-RU"/>
        </w:rPr>
        <w:t xml:space="preserve">  </w:t>
      </w:r>
      <w:r w:rsidR="00E43304" w:rsidRPr="00581C15">
        <w:rPr>
          <w:rStyle w:val="Zag11"/>
          <w:rFonts w:eastAsia="@Arial Unicode MS"/>
          <w:b/>
          <w:color w:val="000000"/>
          <w:lang w:val="ru-RU"/>
        </w:rPr>
        <w:t>» _____</w:t>
      </w:r>
      <w:r w:rsidR="00E4765E" w:rsidRPr="00581C15">
        <w:rPr>
          <w:rStyle w:val="Zag11"/>
          <w:rFonts w:eastAsia="@Arial Unicode MS"/>
          <w:b/>
          <w:color w:val="000000"/>
          <w:lang w:val="ru-RU"/>
        </w:rPr>
        <w:t>_</w:t>
      </w:r>
      <w:r w:rsidR="00D91AB6" w:rsidRPr="00581C15">
        <w:rPr>
          <w:rStyle w:val="Zag11"/>
          <w:rFonts w:eastAsia="@Arial Unicode MS"/>
          <w:b/>
          <w:color w:val="000000"/>
          <w:lang w:val="ru-RU"/>
        </w:rPr>
        <w:t xml:space="preserve"> </w:t>
      </w:r>
      <w:r w:rsidR="002E0D2B" w:rsidRPr="00581C15">
        <w:rPr>
          <w:rStyle w:val="Zag11"/>
          <w:rFonts w:eastAsia="@Arial Unicode MS"/>
          <w:b/>
          <w:color w:val="000000"/>
          <w:lang w:val="ru-RU"/>
        </w:rPr>
        <w:t xml:space="preserve"> 20__</w:t>
      </w:r>
      <w:r w:rsidRPr="00581C15">
        <w:rPr>
          <w:rStyle w:val="Zag11"/>
          <w:rFonts w:eastAsia="@Arial Unicode MS"/>
          <w:b/>
          <w:color w:val="000000"/>
          <w:lang w:val="ru-RU"/>
        </w:rPr>
        <w:t>г.</w:t>
      </w:r>
    </w:p>
    <w:p w:rsidR="00432858" w:rsidRPr="00581C15" w:rsidRDefault="00432858" w:rsidP="00581C15">
      <w:pPr>
        <w:ind w:firstLine="426"/>
        <w:jc w:val="both"/>
        <w:rPr>
          <w:rStyle w:val="Zag11"/>
          <w:rFonts w:eastAsia="@Arial Unicode MS"/>
          <w:b/>
          <w:bCs/>
          <w:color w:val="000000"/>
          <w:lang w:val="ru-RU"/>
        </w:rPr>
      </w:pPr>
    </w:p>
    <w:p w:rsidR="00432858" w:rsidRPr="00284093" w:rsidRDefault="00432858" w:rsidP="007A33D5">
      <w:pPr>
        <w:jc w:val="both"/>
        <w:rPr>
          <w:rStyle w:val="Zag11"/>
          <w:lang w:val="ru-RU"/>
        </w:rPr>
      </w:pPr>
      <w:r w:rsidRPr="00284093">
        <w:rPr>
          <w:rStyle w:val="Zag11"/>
          <w:rFonts w:eastAsia="@Arial Unicode MS"/>
          <w:b/>
          <w:bCs/>
          <w:lang w:val="ru-RU"/>
        </w:rPr>
        <w:t xml:space="preserve">Общеобразовательное учреждение -  </w:t>
      </w:r>
      <w:r w:rsidRPr="00284093">
        <w:rPr>
          <w:rStyle w:val="Zag11"/>
          <w:rFonts w:eastAsia="@Arial Unicode MS"/>
          <w:lang w:val="ru-RU"/>
        </w:rPr>
        <w:t>муниципальное казённое образовательное учреждение «Средняя общеобразовате</w:t>
      </w:r>
      <w:r w:rsidR="00263C70" w:rsidRPr="00284093">
        <w:rPr>
          <w:rStyle w:val="Zag11"/>
          <w:rFonts w:eastAsia="@Arial Unicode MS"/>
          <w:lang w:val="ru-RU"/>
        </w:rPr>
        <w:t>льная школа</w:t>
      </w:r>
      <w:r w:rsidR="006F05D0" w:rsidRPr="00284093">
        <w:rPr>
          <w:rStyle w:val="Zag11"/>
          <w:rFonts w:eastAsia="@Arial Unicode MS"/>
          <w:lang w:val="ru-RU"/>
        </w:rPr>
        <w:t xml:space="preserve"> №2</w:t>
      </w:r>
      <w:r w:rsidRPr="00284093">
        <w:rPr>
          <w:rStyle w:val="Zag11"/>
          <w:rFonts w:eastAsia="@Arial Unicode MS"/>
          <w:lang w:val="ru-RU"/>
        </w:rPr>
        <w:t>» сель</w:t>
      </w:r>
      <w:r w:rsidR="006F05D0" w:rsidRPr="00284093">
        <w:rPr>
          <w:rStyle w:val="Zag11"/>
          <w:rFonts w:eastAsia="@Arial Unicode MS"/>
          <w:lang w:val="ru-RU"/>
        </w:rPr>
        <w:t>ского поселения Малка</w:t>
      </w:r>
      <w:r w:rsidRPr="00284093">
        <w:rPr>
          <w:rStyle w:val="Zag11"/>
          <w:rFonts w:eastAsia="@Arial Unicode MS"/>
          <w:lang w:val="ru-RU"/>
        </w:rPr>
        <w:t xml:space="preserve"> </w:t>
      </w:r>
      <w:proofErr w:type="spellStart"/>
      <w:r w:rsidRPr="00284093">
        <w:rPr>
          <w:rStyle w:val="Zag11"/>
          <w:rFonts w:eastAsia="@Arial Unicode MS"/>
          <w:lang w:val="ru-RU"/>
        </w:rPr>
        <w:t>Зольского</w:t>
      </w:r>
      <w:proofErr w:type="spellEnd"/>
      <w:r w:rsidRPr="00284093">
        <w:rPr>
          <w:rStyle w:val="Zag11"/>
          <w:rFonts w:eastAsia="@Arial Unicode MS"/>
          <w:lang w:val="ru-RU"/>
        </w:rPr>
        <w:t xml:space="preserve"> муниципального района (в дальнейшем — </w:t>
      </w:r>
      <w:r w:rsidRPr="00284093">
        <w:rPr>
          <w:rStyle w:val="Zag11"/>
          <w:rFonts w:eastAsia="@Arial Unicode MS"/>
          <w:b/>
          <w:bCs/>
          <w:lang w:val="ru-RU"/>
        </w:rPr>
        <w:t>Школа</w:t>
      </w:r>
      <w:r w:rsidRPr="00284093">
        <w:rPr>
          <w:rStyle w:val="Zag11"/>
          <w:rFonts w:eastAsia="@Arial Unicode MS"/>
          <w:lang w:val="ru-RU"/>
        </w:rPr>
        <w:t>)</w:t>
      </w:r>
      <w:r w:rsidR="00263C70" w:rsidRPr="00284093">
        <w:rPr>
          <w:rStyle w:val="Zag11"/>
          <w:rFonts w:eastAsia="@Arial Unicode MS"/>
          <w:lang w:val="ru-RU"/>
        </w:rPr>
        <w:t xml:space="preserve"> на основании лицензии </w:t>
      </w:r>
      <w:r w:rsidR="00284093">
        <w:rPr>
          <w:rStyle w:val="Zag11"/>
          <w:rFonts w:eastAsia="@Arial Unicode MS"/>
          <w:lang w:val="ru-RU"/>
        </w:rPr>
        <w:t xml:space="preserve"> </w:t>
      </w:r>
      <w:r w:rsidR="00DD0BFC" w:rsidRPr="00284093">
        <w:rPr>
          <w:rStyle w:val="Zag11"/>
          <w:rFonts w:eastAsia="@Arial Unicode MS"/>
          <w:lang w:val="ru-RU"/>
        </w:rPr>
        <w:t>С</w:t>
      </w:r>
      <w:r w:rsidR="00284093">
        <w:rPr>
          <w:rStyle w:val="Zag11"/>
          <w:rFonts w:eastAsia="@Arial Unicode MS"/>
          <w:lang w:val="ru-RU"/>
        </w:rPr>
        <w:t>ерия</w:t>
      </w:r>
      <w:r w:rsidR="00EE19F5" w:rsidRPr="00284093">
        <w:rPr>
          <w:rStyle w:val="Zag11"/>
          <w:rFonts w:eastAsia="@Arial Unicode MS"/>
          <w:lang w:val="ru-RU"/>
        </w:rPr>
        <w:t xml:space="preserve">  </w:t>
      </w:r>
      <w:r w:rsidR="007A33D5" w:rsidRPr="00284093">
        <w:rPr>
          <w:lang w:val="ru-RU"/>
        </w:rPr>
        <w:t>07Л01 № 0000210</w:t>
      </w:r>
      <w:r w:rsidR="001A6C4C" w:rsidRPr="00284093">
        <w:rPr>
          <w:rStyle w:val="Zag11"/>
          <w:rFonts w:eastAsia="@Arial Unicode MS"/>
          <w:lang w:val="ru-RU"/>
        </w:rPr>
        <w:t xml:space="preserve">, выданной </w:t>
      </w:r>
      <w:r w:rsidR="007A33D5" w:rsidRPr="00284093">
        <w:rPr>
          <w:lang w:val="ru-RU"/>
        </w:rPr>
        <w:t xml:space="preserve">11 марта 2014 года Министерством образования, науки и по делам молодежи </w:t>
      </w:r>
      <w:proofErr w:type="spellStart"/>
      <w:proofErr w:type="gramStart"/>
      <w:r w:rsidR="007A33D5" w:rsidRPr="00284093">
        <w:rPr>
          <w:lang w:val="ru-RU"/>
        </w:rPr>
        <w:t>Кабардино</w:t>
      </w:r>
      <w:proofErr w:type="spellEnd"/>
      <w:r w:rsidR="007A33D5" w:rsidRPr="00284093">
        <w:rPr>
          <w:lang w:val="ru-RU"/>
        </w:rPr>
        <w:t xml:space="preserve"> - Балкарской</w:t>
      </w:r>
      <w:proofErr w:type="gramEnd"/>
      <w:r w:rsidR="007A33D5" w:rsidRPr="00284093">
        <w:rPr>
          <w:lang w:val="ru-RU"/>
        </w:rPr>
        <w:t xml:space="preserve"> Республики  </w:t>
      </w:r>
      <w:r w:rsidRPr="00284093">
        <w:rPr>
          <w:rStyle w:val="Zag11"/>
          <w:rFonts w:eastAsia="@Arial Unicode MS"/>
          <w:lang w:val="ru-RU"/>
        </w:rPr>
        <w:t>на срок до бессрочно, и свидетельства о государс</w:t>
      </w:r>
      <w:r w:rsidR="00E4765E" w:rsidRPr="00284093">
        <w:rPr>
          <w:rStyle w:val="Zag11"/>
          <w:rFonts w:eastAsia="@Arial Unicode MS"/>
          <w:lang w:val="ru-RU"/>
        </w:rPr>
        <w:t xml:space="preserve">твенной аккредитации </w:t>
      </w:r>
      <w:r w:rsidR="00284093">
        <w:rPr>
          <w:rStyle w:val="Zag11"/>
          <w:rFonts w:eastAsia="@Arial Unicode MS"/>
          <w:lang w:val="ru-RU"/>
        </w:rPr>
        <w:t>С</w:t>
      </w:r>
      <w:r w:rsidR="00DD0BFC" w:rsidRPr="00284093">
        <w:rPr>
          <w:rStyle w:val="Zag11"/>
          <w:rFonts w:eastAsia="@Arial Unicode MS"/>
          <w:lang w:val="ru-RU"/>
        </w:rPr>
        <w:t xml:space="preserve">ерия </w:t>
      </w:r>
      <w:r w:rsidR="007A33D5" w:rsidRPr="00284093">
        <w:rPr>
          <w:bCs/>
          <w:lang w:val="ru-RU"/>
        </w:rPr>
        <w:t>07А01 №0000498</w:t>
      </w:r>
      <w:r w:rsidR="001A6C4C" w:rsidRPr="00284093">
        <w:rPr>
          <w:rStyle w:val="Zag11"/>
          <w:rFonts w:eastAsia="@Arial Unicode MS"/>
          <w:lang w:val="ru-RU"/>
        </w:rPr>
        <w:t xml:space="preserve">, выданного </w:t>
      </w:r>
      <w:r w:rsidR="00DD0BFC" w:rsidRPr="00284093">
        <w:rPr>
          <w:bCs/>
          <w:lang w:val="ru-RU"/>
        </w:rPr>
        <w:t xml:space="preserve">24 марта 2015года  </w:t>
      </w:r>
      <w:r w:rsidR="00284093" w:rsidRPr="00284093">
        <w:rPr>
          <w:lang w:val="ru-RU"/>
        </w:rPr>
        <w:t xml:space="preserve">Министерством образования, науки и по делам молодежи </w:t>
      </w:r>
      <w:proofErr w:type="spellStart"/>
      <w:proofErr w:type="gramStart"/>
      <w:r w:rsidR="00284093" w:rsidRPr="00284093">
        <w:rPr>
          <w:lang w:val="ru-RU"/>
        </w:rPr>
        <w:t>Кабардино</w:t>
      </w:r>
      <w:proofErr w:type="spellEnd"/>
      <w:r w:rsidR="00284093" w:rsidRPr="00284093">
        <w:rPr>
          <w:lang w:val="ru-RU"/>
        </w:rPr>
        <w:t xml:space="preserve"> - Балкарской</w:t>
      </w:r>
      <w:proofErr w:type="gramEnd"/>
      <w:r w:rsidR="00284093" w:rsidRPr="00284093">
        <w:rPr>
          <w:lang w:val="ru-RU"/>
        </w:rPr>
        <w:t xml:space="preserve"> Республики  </w:t>
      </w:r>
      <w:r w:rsidR="00E4765E" w:rsidRPr="00284093">
        <w:rPr>
          <w:rStyle w:val="Zag11"/>
          <w:rFonts w:eastAsia="@Arial Unicode MS"/>
          <w:lang w:val="ru-RU"/>
        </w:rPr>
        <w:t>на срок до 18 апреля 2025г.,</w:t>
      </w:r>
      <w:r w:rsidR="007A33D5" w:rsidRPr="00284093">
        <w:rPr>
          <w:rStyle w:val="Zag11"/>
          <w:rFonts w:eastAsia="@Arial Unicode MS"/>
          <w:lang w:val="ru-RU"/>
        </w:rPr>
        <w:t xml:space="preserve"> </w:t>
      </w:r>
      <w:r w:rsidR="00E4765E" w:rsidRPr="00284093">
        <w:rPr>
          <w:rStyle w:val="Zag11"/>
          <w:rFonts w:eastAsia="@Arial Unicode MS"/>
          <w:lang w:val="ru-RU"/>
        </w:rPr>
        <w:t xml:space="preserve">в лице </w:t>
      </w:r>
      <w:r w:rsidR="005B2C3C" w:rsidRPr="00284093">
        <w:rPr>
          <w:rStyle w:val="Zag11"/>
          <w:rFonts w:eastAsia="@Arial Unicode MS"/>
          <w:lang w:val="ru-RU"/>
        </w:rPr>
        <w:t>директора</w:t>
      </w:r>
      <w:r w:rsidRPr="00284093">
        <w:rPr>
          <w:rStyle w:val="Zag11"/>
          <w:rFonts w:eastAsia="@Arial Unicode MS"/>
          <w:lang w:val="ru-RU"/>
        </w:rPr>
        <w:t xml:space="preserve"> </w:t>
      </w:r>
      <w:r w:rsidR="00284093">
        <w:rPr>
          <w:rStyle w:val="Zag11"/>
          <w:rFonts w:eastAsia="@Arial Unicode MS"/>
          <w:lang w:val="ru-RU"/>
        </w:rPr>
        <w:t xml:space="preserve">           </w:t>
      </w:r>
      <w:proofErr w:type="spellStart"/>
      <w:r w:rsidR="00284093">
        <w:rPr>
          <w:rStyle w:val="Zag11"/>
          <w:rFonts w:eastAsia="@Arial Unicode MS"/>
          <w:b/>
          <w:lang w:val="ru-RU"/>
        </w:rPr>
        <w:t>Хурановой</w:t>
      </w:r>
      <w:proofErr w:type="spellEnd"/>
      <w:r w:rsidR="00284093">
        <w:rPr>
          <w:rStyle w:val="Zag11"/>
          <w:rFonts w:eastAsia="@Arial Unicode MS"/>
          <w:b/>
          <w:lang w:val="ru-RU"/>
        </w:rPr>
        <w:t xml:space="preserve"> </w:t>
      </w:r>
      <w:r w:rsidR="006F05D0" w:rsidRPr="00284093">
        <w:rPr>
          <w:rStyle w:val="Zag11"/>
          <w:rFonts w:eastAsia="@Arial Unicode MS"/>
          <w:b/>
          <w:lang w:val="ru-RU"/>
        </w:rPr>
        <w:t xml:space="preserve">Ф.Х., </w:t>
      </w:r>
      <w:r w:rsidRPr="00284093">
        <w:rPr>
          <w:rStyle w:val="Zag11"/>
          <w:rFonts w:eastAsia="@Arial Unicode MS"/>
          <w:lang w:val="ru-RU"/>
        </w:rPr>
        <w:t xml:space="preserve">действующего на основании Устава,  (в дальнейшем — </w:t>
      </w:r>
      <w:r w:rsidRPr="00284093">
        <w:rPr>
          <w:rStyle w:val="Zag11"/>
          <w:rFonts w:eastAsia="@Arial Unicode MS"/>
          <w:b/>
          <w:bCs/>
          <w:lang w:val="ru-RU"/>
        </w:rPr>
        <w:t>Школа</w:t>
      </w:r>
      <w:r w:rsidRPr="00284093">
        <w:rPr>
          <w:rStyle w:val="Zag11"/>
          <w:rFonts w:eastAsia="@Arial Unicode MS"/>
          <w:lang w:val="ru-RU"/>
        </w:rPr>
        <w:t xml:space="preserve">), с одной стороны, и </w:t>
      </w:r>
    </w:p>
    <w:p w:rsidR="00432858" w:rsidRPr="00581C15" w:rsidRDefault="00432858" w:rsidP="00581C15">
      <w:pPr>
        <w:ind w:firstLine="426"/>
        <w:jc w:val="both"/>
        <w:rPr>
          <w:rStyle w:val="Zag11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_________________________________________________________________________</w:t>
      </w:r>
      <w:r w:rsidR="00581C15">
        <w:rPr>
          <w:rStyle w:val="Zag11"/>
          <w:rFonts w:eastAsia="@Arial Unicode MS"/>
          <w:color w:val="000000"/>
          <w:lang w:val="ru-RU"/>
        </w:rPr>
        <w:t>_</w:t>
      </w:r>
    </w:p>
    <w:p w:rsidR="00E017B5" w:rsidRPr="00581C15" w:rsidRDefault="00432858" w:rsidP="00581C15">
      <w:pPr>
        <w:ind w:firstLine="426"/>
        <w:jc w:val="both"/>
        <w:rPr>
          <w:rStyle w:val="Zag11"/>
          <w:rFonts w:eastAsia="@Arial Unicode MS"/>
          <w:b/>
          <w:bCs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sz w:val="18"/>
          <w:lang w:val="ru-RU"/>
        </w:rPr>
        <w:t xml:space="preserve"> (Ф</w:t>
      </w:r>
      <w:r w:rsidR="00E11643" w:rsidRPr="00581C15">
        <w:rPr>
          <w:rStyle w:val="Zag11"/>
          <w:rFonts w:eastAsia="@Arial Unicode MS"/>
          <w:color w:val="000000"/>
          <w:sz w:val="18"/>
          <w:lang w:val="ru-RU"/>
        </w:rPr>
        <w:t>.</w:t>
      </w:r>
      <w:r w:rsidRPr="00581C15">
        <w:rPr>
          <w:rStyle w:val="Zag11"/>
          <w:rFonts w:eastAsia="@Arial Unicode MS"/>
          <w:color w:val="000000"/>
          <w:sz w:val="18"/>
          <w:lang w:val="ru-RU"/>
        </w:rPr>
        <w:t>И</w:t>
      </w:r>
      <w:r w:rsidR="00E11643" w:rsidRPr="00581C15">
        <w:rPr>
          <w:rStyle w:val="Zag11"/>
          <w:rFonts w:eastAsia="@Arial Unicode MS"/>
          <w:color w:val="000000"/>
          <w:sz w:val="18"/>
          <w:lang w:val="ru-RU"/>
        </w:rPr>
        <w:t>.</w:t>
      </w:r>
      <w:r w:rsidRPr="00581C15">
        <w:rPr>
          <w:rStyle w:val="Zag11"/>
          <w:rFonts w:eastAsia="@Arial Unicode MS"/>
          <w:color w:val="000000"/>
          <w:sz w:val="18"/>
          <w:lang w:val="ru-RU"/>
        </w:rPr>
        <w:t>О</w:t>
      </w:r>
      <w:r w:rsidR="00E11643" w:rsidRPr="00581C15">
        <w:rPr>
          <w:rStyle w:val="Zag11"/>
          <w:rFonts w:eastAsia="@Arial Unicode MS"/>
          <w:color w:val="000000"/>
          <w:sz w:val="18"/>
          <w:lang w:val="ru-RU"/>
        </w:rPr>
        <w:t>.</w:t>
      </w:r>
      <w:r w:rsidRPr="00581C15">
        <w:rPr>
          <w:rStyle w:val="Zag11"/>
          <w:rFonts w:eastAsia="@Arial Unicode MS"/>
          <w:color w:val="000000"/>
          <w:sz w:val="18"/>
          <w:lang w:val="ru-RU"/>
        </w:rPr>
        <w:t xml:space="preserve"> и статус </w:t>
      </w:r>
      <w:r w:rsidRPr="00581C15">
        <w:rPr>
          <w:rStyle w:val="Zag11"/>
          <w:rFonts w:eastAsia="@Arial Unicode MS"/>
          <w:b/>
          <w:bCs/>
          <w:color w:val="000000"/>
          <w:sz w:val="18"/>
          <w:lang w:val="ru-RU"/>
        </w:rPr>
        <w:t xml:space="preserve">законного представителя </w:t>
      </w:r>
      <w:r w:rsidRPr="00581C15">
        <w:rPr>
          <w:rStyle w:val="Zag11"/>
          <w:rFonts w:eastAsia="@Arial Unicode MS"/>
          <w:color w:val="000000"/>
          <w:sz w:val="18"/>
          <w:lang w:val="ru-RU"/>
        </w:rPr>
        <w:t>несовершеннолетнего — мать, отец, опекун, попечитель,</w:t>
      </w:r>
      <w:r w:rsidRPr="00581C15">
        <w:rPr>
          <w:rStyle w:val="Zag11"/>
          <w:rFonts w:eastAsia="@Arial Unicode MS"/>
          <w:b/>
          <w:bCs/>
          <w:color w:val="000000"/>
          <w:sz w:val="18"/>
          <w:lang w:val="ru-RU"/>
        </w:rPr>
        <w:t xml:space="preserve"> </w:t>
      </w:r>
      <w:r w:rsidRPr="00581C15">
        <w:rPr>
          <w:rStyle w:val="Zag11"/>
          <w:rFonts w:eastAsia="@Arial Unicode MS"/>
          <w:color w:val="000000"/>
          <w:sz w:val="18"/>
          <w:lang w:val="ru-RU"/>
        </w:rPr>
        <w:t>уполномоченный представитель органа опеки и попечительства</w:t>
      </w:r>
      <w:r w:rsidRPr="00581C15">
        <w:rPr>
          <w:rStyle w:val="Zag11"/>
          <w:rFonts w:eastAsia="@Arial Unicode MS"/>
          <w:b/>
          <w:bCs/>
          <w:color w:val="000000"/>
          <w:sz w:val="18"/>
          <w:lang w:val="ru-RU"/>
        </w:rPr>
        <w:t xml:space="preserve"> </w:t>
      </w:r>
      <w:r w:rsidRPr="00581C15">
        <w:rPr>
          <w:rStyle w:val="Zag11"/>
          <w:rFonts w:eastAsia="@Arial Unicode MS"/>
          <w:color w:val="000000"/>
          <w:sz w:val="18"/>
          <w:lang w:val="ru-RU"/>
        </w:rPr>
        <w:t>или учреждение социальной защиты, в котором находится</w:t>
      </w:r>
      <w:r w:rsidRPr="00581C15">
        <w:rPr>
          <w:rStyle w:val="Zag11"/>
          <w:rFonts w:eastAsia="@Arial Unicode MS"/>
          <w:b/>
          <w:bCs/>
          <w:color w:val="000000"/>
          <w:sz w:val="18"/>
          <w:lang w:val="ru-RU"/>
        </w:rPr>
        <w:t xml:space="preserve"> </w:t>
      </w:r>
      <w:r w:rsidRPr="00581C15">
        <w:rPr>
          <w:rStyle w:val="Zag11"/>
          <w:rFonts w:eastAsia="@Arial Unicode MS"/>
          <w:color w:val="000000"/>
          <w:sz w:val="18"/>
          <w:lang w:val="ru-RU"/>
        </w:rPr>
        <w:t>нуждающийся в опеке или попечительстве несовершеннолетний, либо</w:t>
      </w:r>
      <w:r w:rsidRPr="00581C15">
        <w:rPr>
          <w:rStyle w:val="Zag11"/>
          <w:rFonts w:eastAsia="@Arial Unicode MS"/>
          <w:b/>
          <w:bCs/>
          <w:color w:val="000000"/>
          <w:sz w:val="18"/>
          <w:lang w:val="ru-RU"/>
        </w:rPr>
        <w:t xml:space="preserve"> </w:t>
      </w:r>
      <w:r w:rsidRPr="00581C15">
        <w:rPr>
          <w:rStyle w:val="Zag11"/>
          <w:rFonts w:eastAsia="@Arial Unicode MS"/>
          <w:color w:val="000000"/>
          <w:sz w:val="18"/>
          <w:lang w:val="ru-RU"/>
        </w:rPr>
        <w:t>лица, действующего на основании доверенности, выданной законным представителем</w:t>
      </w:r>
      <w:r w:rsidRPr="00581C15">
        <w:rPr>
          <w:rStyle w:val="Zag11"/>
          <w:rFonts w:eastAsia="@Arial Unicode MS"/>
          <w:color w:val="000000"/>
          <w:lang w:val="ru-RU"/>
        </w:rPr>
        <w:t>)</w:t>
      </w:r>
      <w:r w:rsidRPr="00581C15">
        <w:rPr>
          <w:rStyle w:val="Zag11"/>
          <w:rFonts w:eastAsia="@Arial Unicode MS"/>
          <w:b/>
          <w:bCs/>
          <w:color w:val="000000"/>
          <w:lang w:val="ru-RU"/>
        </w:rPr>
        <w:t xml:space="preserve"> </w:t>
      </w:r>
    </w:p>
    <w:p w:rsidR="00432858" w:rsidRPr="00581C15" w:rsidRDefault="00432858" w:rsidP="00581C15">
      <w:pPr>
        <w:ind w:firstLine="426"/>
        <w:jc w:val="both"/>
        <w:rPr>
          <w:rStyle w:val="Zag11"/>
          <w:rFonts w:eastAsia="@Arial Unicode MS"/>
          <w:b/>
          <w:bCs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(в дальнейшем — </w:t>
      </w:r>
      <w:r w:rsidRPr="00581C15">
        <w:rPr>
          <w:rStyle w:val="Zag11"/>
          <w:rFonts w:eastAsia="@Arial Unicode MS"/>
          <w:b/>
          <w:bCs/>
          <w:color w:val="000000"/>
          <w:lang w:val="ru-RU"/>
        </w:rPr>
        <w:t>Родители</w:t>
      </w:r>
      <w:r w:rsidRPr="00581C15">
        <w:rPr>
          <w:rStyle w:val="Zag11"/>
          <w:rFonts w:eastAsia="@Arial Unicode MS"/>
          <w:color w:val="000000"/>
          <w:lang w:val="ru-RU"/>
        </w:rPr>
        <w:t>), 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432858" w:rsidRPr="00581C15" w:rsidRDefault="00432858" w:rsidP="00581C15">
      <w:pPr>
        <w:ind w:firstLine="426"/>
        <w:jc w:val="both"/>
        <w:rPr>
          <w:rStyle w:val="Zag11"/>
          <w:rFonts w:eastAsia="@Arial Unicode MS"/>
          <w:b/>
          <w:bCs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center"/>
        <w:rPr>
          <w:rStyle w:val="Zag11"/>
          <w:rFonts w:eastAsia="@Arial Unicode MS"/>
          <w:b/>
          <w:bCs/>
          <w:color w:val="000000"/>
          <w:lang w:val="ru-RU"/>
        </w:rPr>
      </w:pPr>
      <w:r w:rsidRPr="00581C15">
        <w:rPr>
          <w:rStyle w:val="Zag11"/>
          <w:rFonts w:eastAsia="@Arial Unicode MS"/>
          <w:b/>
          <w:bCs/>
          <w:color w:val="000000"/>
          <w:lang w:val="ru-RU"/>
        </w:rPr>
        <w:t>1. Предмет договора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E017B5" w:rsidRPr="00E017B5" w:rsidRDefault="00E017B5" w:rsidP="00581C15">
      <w:pPr>
        <w:widowControl/>
        <w:shd w:val="clear" w:color="auto" w:fill="FFFFFF"/>
        <w:autoSpaceDE/>
        <w:autoSpaceDN/>
        <w:adjustRightInd/>
        <w:ind w:firstLine="426"/>
        <w:textAlignment w:val="baseline"/>
        <w:outlineLvl w:val="3"/>
        <w:rPr>
          <w:bCs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   </w:t>
      </w:r>
      <w:r w:rsidR="00432858" w:rsidRPr="00581C15">
        <w:rPr>
          <w:rStyle w:val="Zag11"/>
          <w:rFonts w:eastAsia="@Arial Unicode MS"/>
          <w:color w:val="000000"/>
          <w:lang w:val="ru-RU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</w:t>
      </w:r>
      <w:r w:rsidRPr="00581C15">
        <w:rPr>
          <w:rStyle w:val="Zag11"/>
          <w:rFonts w:eastAsia="@Arial Unicode MS"/>
          <w:color w:val="000000"/>
          <w:lang w:val="ru-RU"/>
        </w:rPr>
        <w:t xml:space="preserve">о образования  </w:t>
      </w:r>
      <w:r w:rsidRPr="00581C15">
        <w:rPr>
          <w:bCs/>
          <w:color w:val="000000"/>
          <w:bdr w:val="none" w:sz="0" w:space="0" w:color="auto" w:frame="1"/>
          <w:lang w:val="ru-RU"/>
        </w:rPr>
        <w:t xml:space="preserve">по </w:t>
      </w:r>
      <w:r w:rsidRPr="00E017B5">
        <w:rPr>
          <w:bCs/>
          <w:color w:val="000000"/>
          <w:bdr w:val="none" w:sz="0" w:space="0" w:color="auto" w:frame="1"/>
          <w:lang w:val="ru-RU"/>
        </w:rPr>
        <w:t>образовательным программам</w:t>
      </w:r>
      <w:r w:rsidRPr="00581C15">
        <w:rPr>
          <w:bCs/>
          <w:color w:val="000000"/>
          <w:lang w:val="ru-RU"/>
        </w:rPr>
        <w:t xml:space="preserve"> </w:t>
      </w:r>
      <w:r w:rsidRPr="00E017B5">
        <w:rPr>
          <w:bCs/>
          <w:color w:val="000000"/>
          <w:bdr w:val="none" w:sz="0" w:space="0" w:color="auto" w:frame="1"/>
          <w:lang w:val="ru-RU"/>
        </w:rPr>
        <w:t>начального общего, основного общего и среднего</w:t>
      </w:r>
      <w:r w:rsidRPr="00581C15">
        <w:rPr>
          <w:bCs/>
          <w:color w:val="000000"/>
          <w:lang w:val="ru-RU"/>
        </w:rPr>
        <w:t xml:space="preserve"> </w:t>
      </w:r>
      <w:r w:rsidRPr="00E017B5">
        <w:rPr>
          <w:bCs/>
          <w:color w:val="000000"/>
          <w:bdr w:val="none" w:sz="0" w:space="0" w:color="auto" w:frame="1"/>
          <w:lang w:val="ru-RU"/>
        </w:rPr>
        <w:t>общего образования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center"/>
        <w:rPr>
          <w:rStyle w:val="Zag11"/>
          <w:rFonts w:eastAsia="@Arial Unicode MS"/>
          <w:b/>
          <w:bCs/>
          <w:color w:val="000000"/>
          <w:lang w:val="ru-RU"/>
        </w:rPr>
      </w:pPr>
      <w:r w:rsidRPr="00581C15">
        <w:rPr>
          <w:rStyle w:val="Zag11"/>
          <w:rFonts w:eastAsia="@Arial Unicode MS"/>
          <w:b/>
          <w:bCs/>
          <w:color w:val="000000"/>
          <w:lang w:val="ru-RU"/>
        </w:rPr>
        <w:t>2. Обязанности и права Школы</w:t>
      </w:r>
    </w:p>
    <w:p w:rsidR="000F0116" w:rsidRPr="00581C15" w:rsidRDefault="000F0116" w:rsidP="00581C1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81C15">
        <w:rPr>
          <w:color w:val="000000"/>
        </w:rPr>
        <w:t>2.1.1. Обеспечить реализацию образовательного процесса в соответствии с требованиями федерального государственного образовательного стандарта и с учетом запросов родителей и обучающего:</w:t>
      </w:r>
    </w:p>
    <w:p w:rsidR="000F0116" w:rsidRPr="00581C15" w:rsidRDefault="000F0116" w:rsidP="00581C15">
      <w:pPr>
        <w:tabs>
          <w:tab w:val="left" w:leader="dot" w:pos="624"/>
        </w:tabs>
        <w:ind w:firstLine="426"/>
        <w:jc w:val="center"/>
        <w:rPr>
          <w:rStyle w:val="Zag11"/>
          <w:rFonts w:eastAsia="@Arial Unicode MS"/>
          <w:b/>
          <w:bCs/>
          <w:color w:val="000000"/>
          <w:lang w:val="ru-RU"/>
        </w:rPr>
      </w:pPr>
    </w:p>
    <w:p w:rsidR="00B976E1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2.1. Школа обязуется обеспечить предоставление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обучающемуся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бесплатного качественного общего образования в соответствии с требованиями федерального государственного образовательного стандарта и с учётом за</w:t>
      </w:r>
      <w:r w:rsidR="00B976E1" w:rsidRPr="00581C15">
        <w:rPr>
          <w:rStyle w:val="Zag11"/>
          <w:rFonts w:eastAsia="@Arial Unicode MS"/>
          <w:color w:val="000000"/>
          <w:lang w:val="ru-RU"/>
        </w:rPr>
        <w:t>просов Родителей и обучающегося:</w:t>
      </w:r>
    </w:p>
    <w:p w:rsidR="00B976E1" w:rsidRPr="00581C15" w:rsidRDefault="00B976E1" w:rsidP="00581C1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81C15">
        <w:rPr>
          <w:color w:val="000000"/>
        </w:rPr>
        <w:t xml:space="preserve">- на </w:t>
      </w:r>
      <w:r w:rsidR="00165522">
        <w:rPr>
          <w:color w:val="000000"/>
        </w:rPr>
        <w:t>1 уровне</w:t>
      </w:r>
      <w:r w:rsidRPr="00581C15">
        <w:rPr>
          <w:color w:val="000000"/>
        </w:rPr>
        <w:t xml:space="preserve"> (1-4 классы) - общеобразовательной программы начального общего образования, </w:t>
      </w:r>
    </w:p>
    <w:p w:rsidR="00B976E1" w:rsidRPr="00581C15" w:rsidRDefault="00165522" w:rsidP="00581C1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- на 2 уровне</w:t>
      </w:r>
      <w:r w:rsidR="00B976E1" w:rsidRPr="00581C15">
        <w:rPr>
          <w:color w:val="000000"/>
        </w:rPr>
        <w:t xml:space="preserve"> (5-9 классы) - общеобразовательной программы основного общего образования </w:t>
      </w:r>
    </w:p>
    <w:p w:rsidR="00B976E1" w:rsidRPr="00581C15" w:rsidRDefault="00165522" w:rsidP="00581C1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-на 3 уровне</w:t>
      </w:r>
      <w:r w:rsidR="00B976E1" w:rsidRPr="00581C15">
        <w:rPr>
          <w:color w:val="000000"/>
        </w:rPr>
        <w:t xml:space="preserve"> (10-11 классы) - общеобразовательной программы среднего общего образования,</w:t>
      </w:r>
    </w:p>
    <w:p w:rsidR="00B976E1" w:rsidRPr="00581C15" w:rsidRDefault="00B976E1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B976E1" w:rsidRPr="00581C15" w:rsidRDefault="003D6396" w:rsidP="00581C15">
      <w:pPr>
        <w:tabs>
          <w:tab w:val="left" w:leader="dot" w:pos="624"/>
        </w:tabs>
        <w:ind w:firstLine="426"/>
        <w:jc w:val="both"/>
        <w:rPr>
          <w:color w:val="000000"/>
          <w:shd w:val="clear" w:color="auto" w:fill="FFFFFF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 </w:t>
      </w:r>
      <w:r w:rsidR="00432858" w:rsidRPr="00581C15">
        <w:rPr>
          <w:rStyle w:val="Zag11"/>
          <w:rFonts w:eastAsia="@Arial Unicode MS"/>
          <w:color w:val="000000"/>
          <w:lang w:val="ru-RU"/>
        </w:rPr>
        <w:t xml:space="preserve">2.2. </w:t>
      </w:r>
      <w:r w:rsidR="00B976E1" w:rsidRPr="00581C15">
        <w:rPr>
          <w:color w:val="000000"/>
          <w:shd w:val="clear" w:color="auto" w:fill="FFFFFF"/>
          <w:lang w:val="ru-RU"/>
        </w:rPr>
        <w:t xml:space="preserve">Школа обязуется обеспечить реализацию </w:t>
      </w:r>
      <w:proofErr w:type="gramStart"/>
      <w:r w:rsidR="00B976E1" w:rsidRPr="00581C15">
        <w:rPr>
          <w:color w:val="000000"/>
          <w:shd w:val="clear" w:color="auto" w:fill="FFFFFF"/>
          <w:lang w:val="ru-RU"/>
        </w:rPr>
        <w:t>обучающемуся</w:t>
      </w:r>
      <w:proofErr w:type="gramEnd"/>
      <w:r w:rsidR="00B976E1" w:rsidRPr="00581C15">
        <w:rPr>
          <w:color w:val="000000"/>
          <w:shd w:val="clear" w:color="auto" w:fill="FFFFFF"/>
          <w:lang w:val="ru-RU"/>
        </w:rPr>
        <w:t xml:space="preserve"> образовательных программ Школы в соответствии с учебным планом, годовым календарным учебным графиком и расписанием занятий.</w:t>
      </w:r>
    </w:p>
    <w:p w:rsidR="00B976E1" w:rsidRPr="00581C15" w:rsidRDefault="00B976E1" w:rsidP="00581C15">
      <w:pPr>
        <w:tabs>
          <w:tab w:val="left" w:leader="dot" w:pos="624"/>
        </w:tabs>
        <w:ind w:firstLine="426"/>
        <w:jc w:val="both"/>
        <w:rPr>
          <w:color w:val="000000"/>
          <w:shd w:val="clear" w:color="auto" w:fill="FFFFFF"/>
          <w:lang w:val="ru-RU"/>
        </w:rPr>
      </w:pPr>
    </w:p>
    <w:p w:rsidR="00432858" w:rsidRPr="00581C15" w:rsidRDefault="00847F20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color w:val="000000"/>
          <w:shd w:val="clear" w:color="auto" w:fill="FFFFFF"/>
          <w:lang w:val="ru-RU"/>
        </w:rPr>
        <w:t xml:space="preserve"> </w:t>
      </w:r>
      <w:r w:rsidR="00432858" w:rsidRPr="00581C15">
        <w:rPr>
          <w:rStyle w:val="Zag11"/>
          <w:rFonts w:eastAsia="@Arial Unicode MS"/>
          <w:color w:val="000000"/>
          <w:lang w:val="ru-RU"/>
        </w:rPr>
        <w:t xml:space="preserve">2.3. Школа обязуется обеспечить проведение воспитательной работы с </w:t>
      </w:r>
      <w:proofErr w:type="gramStart"/>
      <w:r w:rsidR="00432858" w:rsidRPr="00581C15">
        <w:rPr>
          <w:rStyle w:val="Zag11"/>
          <w:rFonts w:eastAsia="@Arial Unicode MS"/>
          <w:color w:val="000000"/>
          <w:lang w:val="ru-RU"/>
        </w:rPr>
        <w:t>обучающимся</w:t>
      </w:r>
      <w:proofErr w:type="gramEnd"/>
      <w:r w:rsidR="00432858" w:rsidRPr="00581C15">
        <w:rPr>
          <w:rStyle w:val="Zag11"/>
          <w:rFonts w:eastAsia="@Arial Unicode MS"/>
          <w:color w:val="000000"/>
          <w:lang w:val="ru-RU"/>
        </w:rPr>
        <w:t xml:space="preserve"> в соответствии с требованиями федерального государственного образовательного стандарта и разрабатываемой Школой </w:t>
      </w:r>
      <w:r w:rsidR="00F76E07" w:rsidRPr="00581C15">
        <w:rPr>
          <w:rStyle w:val="Zag11"/>
          <w:rFonts w:eastAsia="@Arial Unicode MS"/>
          <w:lang w:val="ru-RU"/>
        </w:rPr>
        <w:t>п</w:t>
      </w:r>
      <w:r w:rsidR="00432858" w:rsidRPr="00581C15">
        <w:rPr>
          <w:rStyle w:val="Zag11"/>
          <w:rFonts w:eastAsia="@Arial Unicode MS"/>
          <w:lang w:val="ru-RU"/>
        </w:rPr>
        <w:t xml:space="preserve">рограммой духовно-нравственного развития и воспитания обучающихся. 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lastRenderedPageBreak/>
        <w:t>2.5. 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2.8. Школа принимает на себя обязательства по организации питания и медицинского обслуживания, а также, по оказанию дополнительных образовательных услуг.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2.9. 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2.10. 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</w:t>
      </w:r>
      <w:r w:rsidR="00847F20" w:rsidRPr="00581C15">
        <w:rPr>
          <w:rStyle w:val="Zag11"/>
          <w:rFonts w:eastAsia="@Arial Unicode MS"/>
          <w:color w:val="000000"/>
          <w:lang w:val="ru-RU"/>
        </w:rPr>
        <w:t>олы, а также не менее</w:t>
      </w:r>
      <w:proofErr w:type="gramStart"/>
      <w:r w:rsidR="00847F20" w:rsidRPr="00581C15">
        <w:rPr>
          <w:rStyle w:val="Zag11"/>
          <w:rFonts w:eastAsia="@Arial Unicode MS"/>
          <w:color w:val="000000"/>
          <w:lang w:val="ru-RU"/>
        </w:rPr>
        <w:t>,</w:t>
      </w:r>
      <w:proofErr w:type="gramEnd"/>
      <w:r w:rsidR="00847F20" w:rsidRPr="00581C15">
        <w:rPr>
          <w:rStyle w:val="Zag11"/>
          <w:rFonts w:eastAsia="@Arial Unicode MS"/>
          <w:color w:val="000000"/>
          <w:lang w:val="ru-RU"/>
        </w:rPr>
        <w:t xml:space="preserve">  чем за 3 рабочих дня</w:t>
      </w:r>
      <w:r w:rsidRPr="00581C15">
        <w:rPr>
          <w:rStyle w:val="Zag11"/>
          <w:rFonts w:eastAsia="@Arial Unicode MS"/>
          <w:color w:val="000000"/>
          <w:lang w:val="ru-RU"/>
        </w:rPr>
        <w:t xml:space="preserve">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2.11. Школа обязуется осуществлять текущий и промежуточный контроль за успеваемостью и поведением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обучающегося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и в доступной форме информировать о его результатах Родителей и обучающегося.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2.12. Школа обязуется на безвозмездной и возвратной основе обеспечить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обучающегося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2.14. Школа вправе в случае нарушения обучающимся устава и правил внутреннего распорядка Школы и иных актов Школы, регламентирующих её деятельность, применить к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обучающемуся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обучающемуся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мер дисциплинарного воздействия.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center"/>
        <w:rPr>
          <w:rStyle w:val="Zag11"/>
          <w:rFonts w:eastAsia="@Arial Unicode MS"/>
          <w:b/>
          <w:bCs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center"/>
        <w:rPr>
          <w:rStyle w:val="Zag11"/>
          <w:rFonts w:eastAsia="@Arial Unicode MS"/>
          <w:b/>
          <w:bCs/>
          <w:color w:val="000000"/>
          <w:lang w:val="ru-RU"/>
        </w:rPr>
      </w:pPr>
      <w:r w:rsidRPr="00581C15">
        <w:rPr>
          <w:rStyle w:val="Zag11"/>
          <w:rFonts w:eastAsia="@Arial Unicode MS"/>
          <w:b/>
          <w:bCs/>
          <w:color w:val="000000"/>
          <w:lang w:val="ru-RU"/>
        </w:rPr>
        <w:t>3. Обязанности и права Родителей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3.1. Родители обучающегося обязаны обеспечить условия для получения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обучающимся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основного общего </w:t>
      </w:r>
      <w:r w:rsidR="00847F20" w:rsidRPr="00581C15">
        <w:rPr>
          <w:rStyle w:val="Zag11"/>
          <w:rFonts w:eastAsia="@Arial Unicode MS"/>
          <w:color w:val="000000"/>
          <w:lang w:val="ru-RU"/>
        </w:rPr>
        <w:t xml:space="preserve">образования и среднего </w:t>
      </w:r>
      <w:r w:rsidRPr="00581C15">
        <w:rPr>
          <w:rStyle w:val="Zag11"/>
          <w:rFonts w:eastAsia="@Arial Unicode MS"/>
          <w:color w:val="000000"/>
          <w:lang w:val="ru-RU"/>
        </w:rPr>
        <w:t xml:space="preserve"> общего образования, в том числе: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— обеспечить посещение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обучающимся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— обеспечить выполнение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обучающимся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домашних заданий;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lastRenderedPageBreak/>
        <w:t xml:space="preserve">— 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участия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обучающегося в образовательном процессе (письменно-канцелярскими принадлежностями, спортивной формой и т. п.), в количестве, соответствующем возрасту и потребностям обучающегося.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3.2. Родители обязаны выполнять и обеспечивать выполнение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обучающимся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устава и правил внутреннего распорядка Школы и иных актов Школы, регламентирующих её деятельность.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3.3. Родители обязаны проявлять уважение к педагогам, администрации и техническому персоналу Школы и воспи</w:t>
      </w:r>
      <w:r w:rsidR="00E11643" w:rsidRPr="00581C15">
        <w:rPr>
          <w:rStyle w:val="Zag11"/>
          <w:rFonts w:eastAsia="@Arial Unicode MS"/>
          <w:color w:val="000000"/>
          <w:lang w:val="ru-RU"/>
        </w:rPr>
        <w:t xml:space="preserve">тывать чувство уважения к ним </w:t>
      </w:r>
      <w:proofErr w:type="gramStart"/>
      <w:r w:rsidR="00E11643" w:rsidRPr="00581C15">
        <w:rPr>
          <w:rStyle w:val="Zag11"/>
          <w:rFonts w:eastAsia="@Arial Unicode MS"/>
          <w:color w:val="000000"/>
          <w:lang w:val="ru-RU"/>
        </w:rPr>
        <w:t>у</w:t>
      </w:r>
      <w:proofErr w:type="gramEnd"/>
      <w:r w:rsidR="00E11643" w:rsidRPr="00581C15">
        <w:rPr>
          <w:rStyle w:val="Zag11"/>
          <w:rFonts w:eastAsia="@Arial Unicode MS"/>
          <w:color w:val="000000"/>
          <w:lang w:val="ru-RU"/>
        </w:rPr>
        <w:t xml:space="preserve"> </w:t>
      </w:r>
      <w:r w:rsidRPr="00581C15">
        <w:rPr>
          <w:rStyle w:val="Zag11"/>
          <w:rFonts w:eastAsia="@Arial Unicode MS"/>
          <w:color w:val="000000"/>
          <w:lang w:val="ru-RU"/>
        </w:rPr>
        <w:t>обучающегося.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3.4. Родители обязаны при поступлении обучающегося в Школу и в процессе его обучения своевременно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предоставлять необходимые документы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3.5. 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3.6. 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3.7.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Родители обязаны возмещать ущерб, причинённый обучающимся имуществу Школы, в соответствии с законодательством Российской Федерации.</w:t>
      </w:r>
      <w:proofErr w:type="gramEnd"/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3.8. Родители вправе выбирать формы получения начального общего образования, в том числе семейное образование. Если Школа не имеет условий для реализации программы начального общего образования в форме, выбранной Родителями и обучающимся, то Муниципалитет оказывает содействие Родителям и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обучающемуся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в получении начального общего образования в различных формах в иных общеобразовательных учреждениях. Родители вправе с учётом возможностей обучающегося просить обеспечить обучающемуся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обучение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по индивидуальному учебному плану или ускоренному курсу обучения.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3.9.  Родители вправе защищать законные права и интересы ребёнка, в том числе: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— получать в доступной форме информацию об успеваемости и поведении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обучающегося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>;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— не позднее, чем за месяц получать в доступной форме информацию о намерении Школы применить к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обучающемуся</w:t>
      </w:r>
      <w:proofErr w:type="gramEnd"/>
      <w:r w:rsidRPr="00581C15">
        <w:rPr>
          <w:rStyle w:val="Zag11"/>
          <w:rFonts w:eastAsia="@Arial Unicode MS"/>
          <w:color w:val="000000"/>
          <w:lang w:val="ru-RU"/>
        </w:rPr>
        <w:t xml:space="preserve">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— быть принятыми в приемные часы по личному вопросу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3.10. Родители вправе принимать участие в управлении Школой, в том числе: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— входить в состав органов самоуправления Школы;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— вносить предложения о содержании образовательной программы Школы, о режиме работы Школы;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—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— 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</w:t>
      </w:r>
      <w:r w:rsidRPr="00581C15">
        <w:rPr>
          <w:rStyle w:val="Zag11"/>
          <w:rFonts w:eastAsia="@Arial Unicode MS"/>
          <w:color w:val="000000"/>
          <w:lang w:val="ru-RU"/>
        </w:rPr>
        <w:lastRenderedPageBreak/>
        <w:t>право принимать участие.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3.11.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нанесённого в результате ненадлежащего исполнения Школой своих обязанностей и условий настоящего договора.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center"/>
        <w:rPr>
          <w:rStyle w:val="Zag11"/>
          <w:rFonts w:eastAsia="@Arial Unicode MS"/>
          <w:b/>
          <w:bCs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center"/>
        <w:rPr>
          <w:rStyle w:val="Zag11"/>
          <w:rFonts w:eastAsia="@Arial Unicode MS"/>
          <w:b/>
          <w:bCs/>
          <w:color w:val="000000"/>
          <w:lang w:val="ru-RU"/>
        </w:rPr>
      </w:pPr>
      <w:r w:rsidRPr="00581C15">
        <w:rPr>
          <w:rStyle w:val="Zag11"/>
          <w:rFonts w:eastAsia="@Arial Unicode MS"/>
          <w:b/>
          <w:bCs/>
          <w:color w:val="000000"/>
          <w:lang w:val="ru-RU"/>
        </w:rPr>
        <w:t>4. Основания изменения и расторжения договора и прочие условия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 xml:space="preserve">4.1.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581C15">
        <w:rPr>
          <w:rStyle w:val="Zag11"/>
          <w:rFonts w:eastAsia="@Arial Unicode MS"/>
          <w:color w:val="000000"/>
          <w:lang w:val="ru-RU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4.2. Договор считается расторгнутым в случае завершения обучения, а также в случае перевода обучающегося в другое образовательное учреждение.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4.3. Настоящий договор вступает в силу со дня его заключения сторонами и издания Школой приказа о зачислении обучающегося.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</w:p>
    <w:p w:rsidR="00432858" w:rsidRPr="00581C15" w:rsidRDefault="00432858" w:rsidP="00581C15">
      <w:pPr>
        <w:tabs>
          <w:tab w:val="left" w:leader="dot" w:pos="624"/>
        </w:tabs>
        <w:ind w:firstLine="426"/>
        <w:jc w:val="both"/>
        <w:rPr>
          <w:rStyle w:val="Zag11"/>
          <w:rFonts w:eastAsia="@Arial Unicode MS"/>
          <w:color w:val="000000"/>
          <w:lang w:val="ru-RU"/>
        </w:rPr>
      </w:pPr>
      <w:r w:rsidRPr="00581C15">
        <w:rPr>
          <w:rStyle w:val="Zag11"/>
          <w:rFonts w:eastAsia="@Arial Unicode MS"/>
          <w:color w:val="000000"/>
          <w:lang w:val="ru-RU"/>
        </w:rPr>
        <w:t>4.4. Договор составлен в двух экземплярах, имеющих равную юридическую силу.</w:t>
      </w:r>
    </w:p>
    <w:p w:rsidR="00432858" w:rsidRPr="00581C15" w:rsidRDefault="00432858" w:rsidP="00581C15">
      <w:pPr>
        <w:tabs>
          <w:tab w:val="left" w:leader="dot" w:pos="624"/>
        </w:tabs>
        <w:ind w:firstLine="426"/>
        <w:jc w:val="center"/>
        <w:rPr>
          <w:rStyle w:val="Zag11"/>
          <w:rFonts w:eastAsia="@Arial Unicode MS"/>
          <w:b/>
          <w:bCs/>
          <w:color w:val="000000"/>
          <w:lang w:val="ru-RU"/>
        </w:rPr>
      </w:pPr>
    </w:p>
    <w:p w:rsidR="00432858" w:rsidRPr="00581C15" w:rsidRDefault="00432858" w:rsidP="00581C15">
      <w:pPr>
        <w:ind w:firstLine="426"/>
        <w:jc w:val="center"/>
        <w:rPr>
          <w:rStyle w:val="Zag11"/>
          <w:rFonts w:eastAsia="@Arial Unicode MS"/>
          <w:b/>
          <w:bCs/>
          <w:color w:val="000000"/>
          <w:lang w:val="ru-RU"/>
        </w:rPr>
      </w:pPr>
      <w:r w:rsidRPr="00581C15">
        <w:rPr>
          <w:rStyle w:val="Zag11"/>
          <w:rFonts w:eastAsia="@Arial Unicode MS"/>
          <w:b/>
          <w:bCs/>
          <w:color w:val="000000"/>
          <w:lang w:val="ru-RU"/>
        </w:rPr>
        <w:t>5. Подписи и реквизиты сторон</w:t>
      </w:r>
    </w:p>
    <w:p w:rsidR="00432858" w:rsidRPr="00581C15" w:rsidRDefault="00432858" w:rsidP="00581C15">
      <w:pPr>
        <w:ind w:firstLine="426"/>
        <w:jc w:val="both"/>
        <w:rPr>
          <w:rStyle w:val="Zag11"/>
          <w:rFonts w:eastAsia="@Arial Unicode MS"/>
          <w:bCs/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927"/>
      </w:tblGrid>
      <w:tr w:rsidR="00432858" w:rsidRPr="00C50326" w:rsidTr="00581C15">
        <w:tc>
          <w:tcPr>
            <w:tcW w:w="5211" w:type="dxa"/>
          </w:tcPr>
          <w:p w:rsidR="00581C15" w:rsidRDefault="00581C15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Родител</w:t>
            </w:r>
            <w:proofErr w:type="gramStart"/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и(</w:t>
            </w:r>
            <w:proofErr w:type="gramEnd"/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законные представители)</w:t>
            </w:r>
          </w:p>
          <w:p w:rsidR="00581C15" w:rsidRDefault="00581C15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Домашний адрес: _____________________</w:t>
            </w:r>
          </w:p>
          <w:p w:rsidR="00432858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______________________________________</w:t>
            </w:r>
          </w:p>
          <w:p w:rsidR="00581C15" w:rsidRPr="00581C15" w:rsidRDefault="00581C15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______________________________________</w:t>
            </w: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Телефоны:____________________________</w:t>
            </w: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______________________________________</w:t>
            </w: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Ф.И.О.</w:t>
            </w:r>
            <w:r w:rsid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_______________________________</w:t>
            </w: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______________________________________</w:t>
            </w: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______________________________________</w:t>
            </w: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____________________________(подпись)</w:t>
            </w:r>
          </w:p>
          <w:p w:rsidR="00432858" w:rsidRPr="00581C15" w:rsidRDefault="002E0D2B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________________________20__</w:t>
            </w:r>
            <w:r w:rsid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</w:t>
            </w:r>
            <w:r w:rsidR="00432858"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г.</w:t>
            </w:r>
          </w:p>
          <w:p w:rsidR="00432858" w:rsidRPr="00581C15" w:rsidRDefault="00432858" w:rsidP="00581C15">
            <w:pPr>
              <w:ind w:firstLine="42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</w:p>
        </w:tc>
        <w:tc>
          <w:tcPr>
            <w:tcW w:w="4927" w:type="dxa"/>
          </w:tcPr>
          <w:p w:rsidR="00581C15" w:rsidRDefault="00581C15" w:rsidP="00581C15">
            <w:pPr>
              <w:spacing w:line="360" w:lineRule="auto"/>
              <w:ind w:left="17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</w:p>
          <w:p w:rsidR="001A6C4C" w:rsidRPr="00581C15" w:rsidRDefault="00432858" w:rsidP="00581C15">
            <w:pPr>
              <w:spacing w:line="360" w:lineRule="auto"/>
              <w:ind w:left="17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МКОУ «С</w:t>
            </w:r>
            <w:r w:rsidR="001A6C4C"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ОШ</w:t>
            </w:r>
            <w:r w:rsidR="006F05D0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№2» с.п. Малка</w:t>
            </w:r>
            <w:r w:rsidR="001A6C4C"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 xml:space="preserve"> </w:t>
            </w:r>
          </w:p>
          <w:p w:rsidR="00432858" w:rsidRPr="00581C15" w:rsidRDefault="00432858" w:rsidP="00581C15">
            <w:pPr>
              <w:spacing w:line="360" w:lineRule="auto"/>
              <w:ind w:left="17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Зольского муниципального</w:t>
            </w:r>
            <w:r w:rsidR="001A6C4C"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 xml:space="preserve"> р</w:t>
            </w: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айона</w:t>
            </w:r>
            <w:r w:rsidR="001A6C4C"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 xml:space="preserve"> </w:t>
            </w: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Кабардино-Балкарской Республики</w:t>
            </w:r>
          </w:p>
          <w:p w:rsidR="00432858" w:rsidRPr="00581C15" w:rsidRDefault="005B2C3C" w:rsidP="00581C15">
            <w:pPr>
              <w:spacing w:line="360" w:lineRule="auto"/>
              <w:ind w:left="17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ул</w:t>
            </w:r>
            <w:proofErr w:type="gramStart"/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.</w:t>
            </w:r>
            <w:r w:rsidR="006F05D0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Л</w:t>
            </w:r>
            <w:proofErr w:type="gramEnd"/>
            <w:r w:rsidR="006F05D0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енина, 371</w:t>
            </w:r>
          </w:p>
          <w:p w:rsidR="00432858" w:rsidRPr="00581C15" w:rsidRDefault="00182459" w:rsidP="00581C15">
            <w:pPr>
              <w:spacing w:line="360" w:lineRule="auto"/>
              <w:ind w:left="17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Телефон: 8(86637)</w:t>
            </w:r>
            <w:r w:rsidR="006F05D0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77269</w:t>
            </w:r>
          </w:p>
          <w:p w:rsidR="00432858" w:rsidRPr="00165522" w:rsidRDefault="00182459" w:rsidP="00581C15">
            <w:pPr>
              <w:spacing w:line="360" w:lineRule="auto"/>
              <w:ind w:left="17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165522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ИНН/КПП -</w:t>
            </w:r>
            <w:r w:rsidR="00165522" w:rsidRPr="00C50326">
              <w:rPr>
                <w:b/>
                <w:color w:val="000000"/>
                <w:shd w:val="clear" w:color="auto" w:fill="FFFFFF"/>
                <w:lang w:val="ru-RU"/>
              </w:rPr>
              <w:t>0702006941</w:t>
            </w:r>
            <w:r w:rsidR="00432858" w:rsidRPr="00165522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/</w:t>
            </w:r>
            <w:r w:rsidR="00165522" w:rsidRPr="00C50326">
              <w:rPr>
                <w:b/>
                <w:color w:val="000000"/>
                <w:shd w:val="clear" w:color="auto" w:fill="FFFFFF"/>
                <w:lang w:val="ru-RU"/>
              </w:rPr>
              <w:t>070201001</w:t>
            </w:r>
          </w:p>
          <w:p w:rsidR="00432858" w:rsidRPr="00581C15" w:rsidRDefault="00E43304" w:rsidP="00581C15">
            <w:pPr>
              <w:spacing w:line="360" w:lineRule="auto"/>
              <w:ind w:left="17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Д</w:t>
            </w:r>
            <w:r w:rsidR="00432858"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иректор школы _________________</w:t>
            </w:r>
          </w:p>
          <w:p w:rsidR="00432858" w:rsidRPr="00581C15" w:rsidRDefault="006F05D0" w:rsidP="00581C15">
            <w:pPr>
              <w:spacing w:line="360" w:lineRule="auto"/>
              <w:ind w:left="17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 xml:space="preserve">                                       </w:t>
            </w:r>
            <w:proofErr w:type="spellStart"/>
            <w:r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Ф.Х.Хуранова</w:t>
            </w:r>
            <w:proofErr w:type="spellEnd"/>
          </w:p>
          <w:p w:rsidR="00432858" w:rsidRPr="00581C15" w:rsidRDefault="002E0D2B" w:rsidP="00581C15">
            <w:pPr>
              <w:spacing w:line="360" w:lineRule="auto"/>
              <w:ind w:left="176"/>
              <w:jc w:val="both"/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</w:pP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___________________ 20__</w:t>
            </w:r>
            <w:r w:rsid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__</w:t>
            </w:r>
            <w:r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_</w:t>
            </w:r>
            <w:r w:rsidR="00432858" w:rsidRPr="00581C15">
              <w:rPr>
                <w:rStyle w:val="Zag11"/>
                <w:rFonts w:eastAsia="@Arial Unicode MS"/>
                <w:b/>
                <w:bCs/>
                <w:color w:val="000000"/>
                <w:lang w:val="ru-RU"/>
              </w:rPr>
              <w:t>г.</w:t>
            </w:r>
          </w:p>
        </w:tc>
      </w:tr>
    </w:tbl>
    <w:p w:rsidR="00432858" w:rsidRPr="00581C15" w:rsidRDefault="00432858" w:rsidP="00581C15">
      <w:pPr>
        <w:ind w:firstLine="426"/>
        <w:rPr>
          <w:lang w:val="ru-RU"/>
        </w:rPr>
      </w:pPr>
    </w:p>
    <w:sectPr w:rsidR="00432858" w:rsidRPr="00581C15" w:rsidSect="009139A7">
      <w:pgSz w:w="11906" w:h="16838"/>
      <w:pgMar w:top="540" w:right="566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AD"/>
    <w:rsid w:val="000521C4"/>
    <w:rsid w:val="000F0116"/>
    <w:rsid w:val="0010748D"/>
    <w:rsid w:val="00165522"/>
    <w:rsid w:val="00182459"/>
    <w:rsid w:val="001A6C4C"/>
    <w:rsid w:val="00263C70"/>
    <w:rsid w:val="00284093"/>
    <w:rsid w:val="002915C3"/>
    <w:rsid w:val="002E0D2B"/>
    <w:rsid w:val="00325C73"/>
    <w:rsid w:val="003715D6"/>
    <w:rsid w:val="003955D1"/>
    <w:rsid w:val="003A5554"/>
    <w:rsid w:val="003A7922"/>
    <w:rsid w:val="003D6396"/>
    <w:rsid w:val="004172EA"/>
    <w:rsid w:val="00432858"/>
    <w:rsid w:val="00581C15"/>
    <w:rsid w:val="005B2C3C"/>
    <w:rsid w:val="005F08B7"/>
    <w:rsid w:val="006450EF"/>
    <w:rsid w:val="00696857"/>
    <w:rsid w:val="006C32A5"/>
    <w:rsid w:val="006F05D0"/>
    <w:rsid w:val="006F24E4"/>
    <w:rsid w:val="007159AA"/>
    <w:rsid w:val="007A33D5"/>
    <w:rsid w:val="007C7FAF"/>
    <w:rsid w:val="007F0E7E"/>
    <w:rsid w:val="00847EFD"/>
    <w:rsid w:val="00847F20"/>
    <w:rsid w:val="008D535A"/>
    <w:rsid w:val="009139A7"/>
    <w:rsid w:val="00913A9A"/>
    <w:rsid w:val="00A95C9D"/>
    <w:rsid w:val="00AA52B4"/>
    <w:rsid w:val="00AC5A27"/>
    <w:rsid w:val="00AD3A47"/>
    <w:rsid w:val="00B31BC6"/>
    <w:rsid w:val="00B576C9"/>
    <w:rsid w:val="00B85550"/>
    <w:rsid w:val="00B976E1"/>
    <w:rsid w:val="00BB3FAE"/>
    <w:rsid w:val="00C50326"/>
    <w:rsid w:val="00C806AD"/>
    <w:rsid w:val="00CF737D"/>
    <w:rsid w:val="00D17D77"/>
    <w:rsid w:val="00D3149D"/>
    <w:rsid w:val="00D66E72"/>
    <w:rsid w:val="00D91AB6"/>
    <w:rsid w:val="00DC2E4E"/>
    <w:rsid w:val="00DD0BFC"/>
    <w:rsid w:val="00E017B5"/>
    <w:rsid w:val="00E11643"/>
    <w:rsid w:val="00E43304"/>
    <w:rsid w:val="00E4765E"/>
    <w:rsid w:val="00E516DC"/>
    <w:rsid w:val="00E77C9C"/>
    <w:rsid w:val="00EA7846"/>
    <w:rsid w:val="00EE19F5"/>
    <w:rsid w:val="00F04936"/>
    <w:rsid w:val="00F53FAB"/>
    <w:rsid w:val="00F76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4">
    <w:name w:val="heading 4"/>
    <w:basedOn w:val="a"/>
    <w:link w:val="40"/>
    <w:uiPriority w:val="9"/>
    <w:qFormat/>
    <w:locked/>
    <w:rsid w:val="00E017B5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_1"/>
    <w:basedOn w:val="a"/>
    <w:uiPriority w:val="99"/>
    <w:rsid w:val="00C806AD"/>
    <w:pPr>
      <w:spacing w:after="337" w:line="302" w:lineRule="exact"/>
      <w:jc w:val="center"/>
    </w:pPr>
    <w:rPr>
      <w:b/>
      <w:bCs/>
      <w:color w:val="000000"/>
    </w:rPr>
  </w:style>
  <w:style w:type="character" w:customStyle="1" w:styleId="Zag11">
    <w:name w:val="Zag_11"/>
    <w:uiPriority w:val="99"/>
    <w:rsid w:val="00C806AD"/>
  </w:style>
  <w:style w:type="character" w:customStyle="1" w:styleId="40">
    <w:name w:val="Заголовок 4 Знак"/>
    <w:basedOn w:val="a0"/>
    <w:link w:val="4"/>
    <w:uiPriority w:val="9"/>
    <w:rsid w:val="00E017B5"/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F011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4">
    <w:name w:val="heading 4"/>
    <w:basedOn w:val="a"/>
    <w:link w:val="40"/>
    <w:uiPriority w:val="9"/>
    <w:qFormat/>
    <w:locked/>
    <w:rsid w:val="00E017B5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_1"/>
    <w:basedOn w:val="a"/>
    <w:uiPriority w:val="99"/>
    <w:rsid w:val="00C806AD"/>
    <w:pPr>
      <w:spacing w:after="337" w:line="302" w:lineRule="exact"/>
      <w:jc w:val="center"/>
    </w:pPr>
    <w:rPr>
      <w:b/>
      <w:bCs/>
      <w:color w:val="000000"/>
    </w:rPr>
  </w:style>
  <w:style w:type="character" w:customStyle="1" w:styleId="Zag11">
    <w:name w:val="Zag_11"/>
    <w:uiPriority w:val="99"/>
    <w:rsid w:val="00C806AD"/>
  </w:style>
  <w:style w:type="character" w:customStyle="1" w:styleId="40">
    <w:name w:val="Заголовок 4 Знак"/>
    <w:basedOn w:val="a0"/>
    <w:link w:val="4"/>
    <w:uiPriority w:val="9"/>
    <w:rsid w:val="00E017B5"/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F011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НОШ №33</Company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Zol1</cp:lastModifiedBy>
  <cp:revision>2</cp:revision>
  <cp:lastPrinted>2016-08-31T07:16:00Z</cp:lastPrinted>
  <dcterms:created xsi:type="dcterms:W3CDTF">2019-11-06T15:59:00Z</dcterms:created>
  <dcterms:modified xsi:type="dcterms:W3CDTF">2019-11-06T15:59:00Z</dcterms:modified>
</cp:coreProperties>
</file>