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54" w:rsidRPr="00BB6DEB" w:rsidRDefault="00CA5754" w:rsidP="00CA5754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BB6DEB">
        <w:rPr>
          <w:rFonts w:ascii="Arial" w:hAnsi="Arial" w:cs="Arial"/>
          <w:b/>
          <w:color w:val="404040" w:themeColor="text1" w:themeTint="BF"/>
          <w:sz w:val="36"/>
          <w:szCs w:val="36"/>
        </w:rPr>
        <w:t>Повышение доступности клиентских служб для всех категорий инвалидов – один из приоритетов Отделения</w:t>
      </w:r>
    </w:p>
    <w:p w:rsidR="00DB696E" w:rsidRPr="00BB6DEB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DB696E" w:rsidRPr="00BB6DEB" w:rsidRDefault="00023D4B" w:rsidP="00DB69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0</w:t>
      </w:r>
      <w:r w:rsidR="0006293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4</w:t>
      </w:r>
      <w:r w:rsidR="00DB696E"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972760"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6</w:t>
      </w:r>
      <w:r w:rsidR="007373BF"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DB696E"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20</w:t>
      </w:r>
      <w:r w:rsidR="000C4582"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972760"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="00DB696E"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  <w:proofErr w:type="gramEnd"/>
    </w:p>
    <w:p w:rsidR="00DB696E" w:rsidRPr="00BB6DEB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BB6DE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DB696E" w:rsidRPr="00BB6DEB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DB696E" w:rsidRPr="00BB6DEB" w:rsidRDefault="00DB696E" w:rsidP="00DB696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B6DEB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Одним из основополагающих подходов к организации деятельности для Отделения ПФР по Кабардино-Балкарской Республике является ориентирование на комфортность предоставления услуг для социально уязвимой категории инвалидов, и доступность территориальных органов Отделения для лиц, ограниченных в передвижении.</w:t>
      </w:r>
    </w:p>
    <w:p w:rsidR="00DB696E" w:rsidRPr="00BB6DEB" w:rsidRDefault="00DB696E" w:rsidP="00DB696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B6DEB">
        <w:rPr>
          <w:rFonts w:ascii="Arial" w:hAnsi="Arial" w:cs="Arial"/>
          <w:color w:val="404040" w:themeColor="text1" w:themeTint="BF"/>
          <w:sz w:val="24"/>
          <w:szCs w:val="24"/>
        </w:rPr>
        <w:t>В контексте поэтапного проведения данной работы Отделение придерживается специализированного плана – «дорожной карты». Генеральная цель «дорожной карты»* - выявление возможных препятствий и иных трудностей, ограничивающих доступность граждан к физическому окружению (здания и сооружения), транспорту, информации и связи, а также другим объектам и услугам, открытым или предоставляемым для населения в ключевых сферах жизнедеятельности.</w:t>
      </w:r>
    </w:p>
    <w:p w:rsidR="00DB696E" w:rsidRPr="00BB6DEB" w:rsidRDefault="00DB696E" w:rsidP="00DB696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B6DEB">
        <w:rPr>
          <w:rFonts w:ascii="Arial" w:hAnsi="Arial" w:cs="Arial"/>
          <w:color w:val="404040" w:themeColor="text1" w:themeTint="BF"/>
          <w:sz w:val="24"/>
          <w:szCs w:val="24"/>
        </w:rPr>
        <w:t>В зоне компетенции Отделения ПФР по КБР - планомерно внедряемое специализированное оборудование и оснащение помещений всех зданий и корпусов Отделения для беспрепятственного посещения маломобильной категорией населения, а также организация доступной среды в равной степени для всех категорий граждан.</w:t>
      </w:r>
    </w:p>
    <w:p w:rsidR="00DB696E" w:rsidRPr="00BB6DEB" w:rsidRDefault="00DB696E" w:rsidP="00DB696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B6DEB">
        <w:rPr>
          <w:rFonts w:ascii="Arial" w:hAnsi="Arial" w:cs="Arial"/>
          <w:color w:val="404040" w:themeColor="text1" w:themeTint="BF"/>
          <w:sz w:val="24"/>
          <w:szCs w:val="24"/>
        </w:rPr>
        <w:t>Отделением сформирована специальная рабочая группа по проведению обследования и паспортизации всех управлений ГУ-ОПФР по КБР. В ее состав вошли представители общественных организаций инвалидов, осуществляющих свою деятельность на территории, где расположен объект.</w:t>
      </w:r>
    </w:p>
    <w:p w:rsidR="00DB696E" w:rsidRPr="00BB6DEB" w:rsidRDefault="00DB696E" w:rsidP="00DB696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B6DEB">
        <w:rPr>
          <w:rFonts w:ascii="Arial" w:hAnsi="Arial" w:cs="Arial"/>
          <w:color w:val="404040" w:themeColor="text1" w:themeTint="BF"/>
          <w:sz w:val="24"/>
          <w:szCs w:val="24"/>
        </w:rPr>
        <w:t>Вместе с тем напоминаем, что предоставляемые Пенсионным фондом государственные услуги люди с ограниченными возможностями здоровья могут получить в электронном виде без личного визита в органы ПФР с помощью сервиса «Личный кабинет гражданина» (размещен на официальном сайте ПФР) либо через многофункциональные центры.</w:t>
      </w:r>
    </w:p>
    <w:p w:rsidR="00DB696E" w:rsidRPr="00BB6DEB" w:rsidRDefault="00DB696E" w:rsidP="00DB696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B6DEB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* План утвержден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CA5754" w:rsidRDefault="00CA5754" w:rsidP="00CA5754"/>
    <w:p w:rsidR="007F601B" w:rsidRPr="005715CB" w:rsidRDefault="007F601B" w:rsidP="007F601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BB6DEB" w:rsidRPr="00825EE5" w:rsidRDefault="00BB6DEB" w:rsidP="00BB6DE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B6DEB" w:rsidRPr="00825EE5" w:rsidRDefault="00BB6DEB" w:rsidP="00BB6DE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 w:rsidR="0006293D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BB6DEB" w:rsidRPr="00825EE5" w:rsidRDefault="00BB6DEB" w:rsidP="00BB6DE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B6DEB" w:rsidRPr="00825EE5" w:rsidRDefault="00BB6DEB" w:rsidP="00BB6DE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B6DEB" w:rsidRPr="00825EE5" w:rsidRDefault="00BB6DEB" w:rsidP="00BB6DE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825EE5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</w:rPr>
          <w:t>https://pfr.gov.ru/branches/kbr/</w:t>
        </w:r>
      </w:hyperlink>
    </w:p>
    <w:p w:rsidR="00BB6DEB" w:rsidRPr="00825EE5" w:rsidRDefault="00BB6DEB" w:rsidP="00BB6DE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825EE5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  <w:lang w:val="en-US"/>
          </w:rPr>
          <w:t>opfr_po_kbr@mail.ru</w:t>
        </w:r>
      </w:hyperlink>
    </w:p>
    <w:p w:rsidR="00BB6DEB" w:rsidRPr="00825EE5" w:rsidRDefault="00BB6DEB" w:rsidP="00BB6DE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B6DEB" w:rsidRPr="00825EE5" w:rsidRDefault="00BB6DEB" w:rsidP="00BB6DEB">
      <w:pPr>
        <w:spacing w:after="0"/>
        <w:ind w:firstLine="4962"/>
        <w:rPr>
          <w:lang w:val="en-US"/>
        </w:rPr>
      </w:pPr>
    </w:p>
    <w:p w:rsidR="00CA5754" w:rsidRPr="00DB696E" w:rsidRDefault="00CA5754" w:rsidP="00CA5754">
      <w:pPr>
        <w:rPr>
          <w:lang w:val="en-US"/>
        </w:rPr>
      </w:pPr>
      <w:bookmarkStart w:id="0" w:name="_GoBack"/>
      <w:bookmarkEnd w:id="0"/>
    </w:p>
    <w:sectPr w:rsidR="00CA5754" w:rsidRPr="00DB696E" w:rsidSect="00DB69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54"/>
    <w:rsid w:val="00023D4B"/>
    <w:rsid w:val="00057BC7"/>
    <w:rsid w:val="0006293D"/>
    <w:rsid w:val="000C4582"/>
    <w:rsid w:val="0020473F"/>
    <w:rsid w:val="0031739E"/>
    <w:rsid w:val="003C32A7"/>
    <w:rsid w:val="00535A13"/>
    <w:rsid w:val="00622351"/>
    <w:rsid w:val="007373BF"/>
    <w:rsid w:val="007F601B"/>
    <w:rsid w:val="0083477E"/>
    <w:rsid w:val="00924688"/>
    <w:rsid w:val="00972760"/>
    <w:rsid w:val="009B5BE4"/>
    <w:rsid w:val="00B223FD"/>
    <w:rsid w:val="00B83E04"/>
    <w:rsid w:val="00BA67DE"/>
    <w:rsid w:val="00BB6DEB"/>
    <w:rsid w:val="00CA5754"/>
    <w:rsid w:val="00DB696E"/>
    <w:rsid w:val="00E3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1988</Characters>
  <Application>Microsoft Office Word</Application>
  <DocSecurity>0</DocSecurity>
  <Lines>16</Lines>
  <Paragraphs>4</Paragraphs>
  <ScaleCrop>false</ScaleCrop>
  <Company>Kraftway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20</cp:revision>
  <dcterms:created xsi:type="dcterms:W3CDTF">2019-01-15T14:43:00Z</dcterms:created>
  <dcterms:modified xsi:type="dcterms:W3CDTF">2021-06-04T08:15:00Z</dcterms:modified>
</cp:coreProperties>
</file>